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EE88" w14:textId="77777777" w:rsidR="00861DFA" w:rsidRDefault="002F281B" w:rsidP="005A35BE">
      <w:pPr>
        <w:pStyle w:val="Heading1"/>
        <w:rPr>
          <w:lang w:eastAsia="en-GB"/>
        </w:rPr>
      </w:pPr>
      <w:bookmarkStart w:id="0" w:name="_GoBack"/>
      <w:bookmarkEnd w:id="0"/>
      <w:r>
        <w:rPr>
          <w:lang w:eastAsia="en-GB"/>
        </w:rPr>
        <w:tab/>
      </w:r>
    </w:p>
    <w:p w14:paraId="2877EE89" w14:textId="77777777" w:rsidR="00861DFA" w:rsidRPr="00861DFA" w:rsidRDefault="00861DFA" w:rsidP="00861DFA">
      <w:pPr>
        <w:rPr>
          <w:b/>
          <w:lang w:eastAsia="en-GB"/>
        </w:rPr>
      </w:pPr>
      <w:r>
        <w:rPr>
          <w:rFonts w:cs="Arial"/>
          <w:noProof/>
          <w:color w:val="111111"/>
          <w:sz w:val="20"/>
          <w:szCs w:val="20"/>
          <w:lang w:eastAsia="en-GB"/>
        </w:rPr>
        <w:drawing>
          <wp:inline distT="0" distB="0" distL="0" distR="0" wp14:anchorId="2877EEFF" wp14:editId="2877EF00">
            <wp:extent cx="857250" cy="1223309"/>
            <wp:effectExtent l="0" t="0" r="0" b="0"/>
            <wp:docPr id="6" name="imgBlkFront" descr="http://ecx.images-amazon.com/images/I/41JS61Q7VXL._SX35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41JS61Q7VXL._SX35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61" cy="12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ab/>
      </w:r>
      <w:r>
        <w:rPr>
          <w:lang w:eastAsia="en-GB"/>
        </w:rPr>
        <w:tab/>
      </w:r>
      <w:r w:rsidR="00AD5CA4">
        <w:rPr>
          <w:b/>
          <w:lang w:eastAsia="en-GB"/>
        </w:rPr>
        <w:t xml:space="preserve">“Everybody Needs a Mentor” </w:t>
      </w:r>
      <w:r w:rsidR="00AD5CA4">
        <w:rPr>
          <w:lang w:eastAsia="en-GB"/>
        </w:rPr>
        <w:t>– David Clutterbuck</w:t>
      </w:r>
      <w:r w:rsidR="00AD5CA4">
        <w:rPr>
          <w:b/>
          <w:lang w:eastAsia="en-GB"/>
        </w:rPr>
        <w:t xml:space="preserve"> </w:t>
      </w:r>
    </w:p>
    <w:p w14:paraId="2877EE8A" w14:textId="77777777" w:rsidR="00861DFA" w:rsidRDefault="00861DFA" w:rsidP="00861DFA">
      <w:pPr>
        <w:rPr>
          <w:lang w:eastAsia="en-GB"/>
        </w:rPr>
      </w:pPr>
    </w:p>
    <w:p w14:paraId="2877EE8B" w14:textId="77777777" w:rsidR="00FD57D9" w:rsidRPr="00861DFA" w:rsidRDefault="00FD57D9" w:rsidP="00861DFA">
      <w:pPr>
        <w:rPr>
          <w:lang w:eastAsia="en-GB"/>
        </w:rPr>
      </w:pPr>
    </w:p>
    <w:p w14:paraId="2877EE8C" w14:textId="77777777" w:rsidR="00861DFA" w:rsidRDefault="00861DFA" w:rsidP="00861DFA">
      <w:pPr>
        <w:pStyle w:val="Heading1"/>
        <w:ind w:left="2160" w:hanging="2160"/>
        <w:rPr>
          <w:lang w:eastAsia="en-GB"/>
        </w:rPr>
      </w:pPr>
      <w:r>
        <w:rPr>
          <w:noProof/>
          <w:color w:val="111111"/>
          <w:sz w:val="20"/>
          <w:szCs w:val="20"/>
          <w:lang w:eastAsia="en-GB"/>
        </w:rPr>
        <w:drawing>
          <wp:inline distT="0" distB="0" distL="0" distR="0" wp14:anchorId="2877EF01" wp14:editId="2877EF02">
            <wp:extent cx="857885" cy="1133475"/>
            <wp:effectExtent l="0" t="0" r="0" b="9525"/>
            <wp:docPr id="5" name="imgBlkFront" descr="http://ecx.images-amazon.com/images/I/51fcKxOIXdL._SX38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51fcKxOIXdL._SX38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20" cy="11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</w:t>
      </w:r>
      <w:r>
        <w:rPr>
          <w:lang w:eastAsia="en-GB"/>
        </w:rPr>
        <w:tab/>
      </w:r>
      <w:r w:rsidRPr="00FD57D9">
        <w:rPr>
          <w:i/>
          <w:color w:val="auto"/>
          <w:lang w:eastAsia="en-GB"/>
        </w:rPr>
        <w:t>“</w:t>
      </w:r>
      <w:r>
        <w:rPr>
          <w:color w:val="auto"/>
          <w:lang w:eastAsia="en-GB"/>
        </w:rPr>
        <w:t xml:space="preserve">Techniques for Coaching and Mentoring” </w:t>
      </w:r>
      <w:r>
        <w:rPr>
          <w:b w:val="0"/>
          <w:color w:val="auto"/>
          <w:lang w:eastAsia="en-GB"/>
        </w:rPr>
        <w:t>- David Megginson and David Clutterbuck</w:t>
      </w:r>
      <w:r>
        <w:rPr>
          <w:color w:val="auto"/>
          <w:lang w:eastAsia="en-GB"/>
        </w:rPr>
        <w:t xml:space="preserve"> </w:t>
      </w:r>
    </w:p>
    <w:p w14:paraId="2877EE8D" w14:textId="77777777" w:rsidR="00861DFA" w:rsidRDefault="00861DFA" w:rsidP="005A35BE">
      <w:pPr>
        <w:pStyle w:val="Heading1"/>
        <w:rPr>
          <w:lang w:eastAsia="en-GB"/>
        </w:rPr>
      </w:pPr>
    </w:p>
    <w:p w14:paraId="2877EE8E" w14:textId="77777777" w:rsidR="00861DFA" w:rsidRDefault="00861DFA" w:rsidP="005A35BE">
      <w:pPr>
        <w:pStyle w:val="Heading1"/>
        <w:rPr>
          <w:lang w:eastAsia="en-GB"/>
        </w:rPr>
      </w:pPr>
    </w:p>
    <w:p w14:paraId="2877EE8F" w14:textId="77777777" w:rsidR="009F5DFA" w:rsidRDefault="005A35BE" w:rsidP="005A35BE">
      <w:pPr>
        <w:pStyle w:val="Heading1"/>
        <w:rPr>
          <w:lang w:eastAsia="en-GB"/>
        </w:rPr>
      </w:pPr>
      <w:r w:rsidRPr="005A35BE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877EF03" wp14:editId="2877EF0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85800" cy="1088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877EE90" w14:textId="77777777" w:rsidR="0F6A8702" w:rsidRDefault="0F6A8702" w:rsidP="0F6A8702"/>
    <w:p w14:paraId="2877EE91" w14:textId="77777777" w:rsidR="0F6A8702" w:rsidRDefault="0F6A8702" w:rsidP="0F6A8702"/>
    <w:p w14:paraId="2877EE92" w14:textId="77777777" w:rsidR="009F5DFA" w:rsidRPr="009F5DFA" w:rsidRDefault="009F5DFA" w:rsidP="009F5DFA">
      <w:pPr>
        <w:rPr>
          <w:lang w:eastAsia="en-GB"/>
        </w:rPr>
      </w:pPr>
    </w:p>
    <w:p w14:paraId="2877EE93" w14:textId="77777777" w:rsidR="009F5DFA" w:rsidRDefault="00861DFA" w:rsidP="009F5DFA">
      <w:pPr>
        <w:jc w:val="left"/>
      </w:pPr>
      <w:r>
        <w:t xml:space="preserve"> </w:t>
      </w:r>
      <w:r>
        <w:tab/>
      </w:r>
      <w:r>
        <w:tab/>
      </w:r>
      <w:r>
        <w:tab/>
      </w:r>
      <w:r w:rsidR="005A35BE" w:rsidRPr="005A35BE">
        <w:rPr>
          <w:b/>
        </w:rPr>
        <w:t>“S.U.M.O. – Shut up Move on”</w:t>
      </w:r>
      <w:r w:rsidR="005A35BE">
        <w:t xml:space="preserve"> – Paul McGee</w:t>
      </w:r>
    </w:p>
    <w:p w14:paraId="2877EE94" w14:textId="77777777" w:rsidR="009F5DFA" w:rsidRDefault="009F5DFA" w:rsidP="009F5DFA">
      <w:pPr>
        <w:jc w:val="left"/>
      </w:pPr>
    </w:p>
    <w:p w14:paraId="2877EE95" w14:textId="77777777" w:rsidR="009F5DFA" w:rsidRDefault="009F5DFA" w:rsidP="009F5DFA">
      <w:pPr>
        <w:ind w:left="1440" w:firstLine="720"/>
        <w:jc w:val="left"/>
      </w:pPr>
    </w:p>
    <w:p w14:paraId="2877EE96" w14:textId="77777777" w:rsidR="009F5DFA" w:rsidRDefault="009F5DFA" w:rsidP="00BC12E2">
      <w:pPr>
        <w:jc w:val="left"/>
        <w:rPr>
          <w:b/>
        </w:rPr>
      </w:pPr>
    </w:p>
    <w:p w14:paraId="2877EE97" w14:textId="77777777" w:rsidR="009F5DFA" w:rsidRDefault="009F5DFA" w:rsidP="009F5DFA">
      <w:pPr>
        <w:ind w:left="1440" w:firstLine="720"/>
        <w:jc w:val="lef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1" locked="0" layoutInCell="1" allowOverlap="1" wp14:anchorId="2877EF05" wp14:editId="2877EF06">
            <wp:simplePos x="0" y="0"/>
            <wp:positionH relativeFrom="column">
              <wp:posOffset>-161925</wp:posOffset>
            </wp:positionH>
            <wp:positionV relativeFrom="paragraph">
              <wp:posOffset>36195</wp:posOffset>
            </wp:positionV>
            <wp:extent cx="1123950" cy="1123950"/>
            <wp:effectExtent l="19050" t="0" r="0" b="0"/>
            <wp:wrapNone/>
            <wp:docPr id="8" name="yui_3_5_1_1_1412007217885_731" descr="https://sp.yimg.com/ib/th?id=HN.608053063158335956&amp;pid=15.1&amp;P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12007217885_731" descr="https://sp.yimg.com/ib/th?id=HN.608053063158335956&amp;pid=15.1&amp;P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98" w14:textId="77777777" w:rsidR="009F5DFA" w:rsidRDefault="009F5DFA" w:rsidP="009F5DFA">
      <w:pPr>
        <w:ind w:left="1440" w:firstLine="720"/>
        <w:jc w:val="left"/>
      </w:pPr>
    </w:p>
    <w:p w14:paraId="2877EE99" w14:textId="77777777" w:rsidR="009F5DFA" w:rsidRDefault="009F5DFA" w:rsidP="009F5DFA">
      <w:pPr>
        <w:ind w:left="1440" w:firstLine="720"/>
        <w:jc w:val="left"/>
      </w:pPr>
    </w:p>
    <w:p w14:paraId="2877EE9A" w14:textId="77777777" w:rsidR="005A35BE" w:rsidRDefault="005A35BE" w:rsidP="005A35BE">
      <w:pPr>
        <w:ind w:left="1440" w:firstLine="720"/>
        <w:jc w:val="left"/>
      </w:pPr>
      <w:r w:rsidRPr="00D52100">
        <w:rPr>
          <w:b/>
        </w:rPr>
        <w:t>“Emotional Intelligence”</w:t>
      </w:r>
      <w:r>
        <w:t xml:space="preserve"> – Daniel Goleman</w:t>
      </w:r>
    </w:p>
    <w:p w14:paraId="2877EE9B" w14:textId="77777777" w:rsidR="005A35BE" w:rsidRDefault="005A35BE" w:rsidP="005A35BE">
      <w:pPr>
        <w:ind w:left="1440" w:firstLine="720"/>
        <w:jc w:val="left"/>
      </w:pPr>
    </w:p>
    <w:p w14:paraId="2877EE9C" w14:textId="77777777" w:rsidR="009F5DFA" w:rsidRDefault="009F5DFA" w:rsidP="009F5DFA">
      <w:pPr>
        <w:ind w:left="1440" w:firstLine="720"/>
        <w:jc w:val="left"/>
      </w:pPr>
    </w:p>
    <w:p w14:paraId="2877EE9D" w14:textId="77777777" w:rsidR="009F5DFA" w:rsidRDefault="009F5DFA" w:rsidP="009F5DFA">
      <w:pPr>
        <w:ind w:left="1440" w:firstLine="720"/>
        <w:jc w:val="left"/>
      </w:pPr>
    </w:p>
    <w:p w14:paraId="2877EE9E" w14:textId="77777777" w:rsidR="009F5DFA" w:rsidRDefault="009F5DFA" w:rsidP="009F5DFA">
      <w:pPr>
        <w:ind w:left="1440" w:firstLine="720"/>
        <w:jc w:val="left"/>
      </w:pPr>
    </w:p>
    <w:p w14:paraId="2877EE9F" w14:textId="77777777" w:rsidR="009F5DFA" w:rsidRDefault="009F5DFA" w:rsidP="009F5DFA">
      <w:pPr>
        <w:ind w:left="1440" w:firstLine="720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2877EF07" wp14:editId="2877EF08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762000" cy="1162050"/>
            <wp:effectExtent l="19050" t="0" r="0" b="0"/>
            <wp:wrapNone/>
            <wp:docPr id="9" name="yui_3_5_1_1_1412007304592_758" descr="https://sp.yimg.com/ib/th?id=HN.607997271532045942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12007304592_758" descr="https://sp.yimg.com/ib/th?id=HN.607997271532045942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A0" w14:textId="77777777" w:rsidR="009F5DFA" w:rsidRDefault="009F5DFA" w:rsidP="009F5DFA">
      <w:pPr>
        <w:ind w:left="1440" w:firstLine="720"/>
        <w:jc w:val="left"/>
      </w:pPr>
    </w:p>
    <w:p w14:paraId="2877EEA1" w14:textId="77777777" w:rsidR="005A35BE" w:rsidRDefault="005A35BE" w:rsidP="009F5DFA">
      <w:pPr>
        <w:ind w:left="1440" w:firstLine="720"/>
        <w:jc w:val="left"/>
        <w:rPr>
          <w:b/>
        </w:rPr>
      </w:pPr>
    </w:p>
    <w:p w14:paraId="2877EEA2" w14:textId="77777777" w:rsidR="005A35BE" w:rsidRDefault="005A35BE" w:rsidP="005A35BE">
      <w:pPr>
        <w:ind w:left="1440" w:firstLine="720"/>
        <w:jc w:val="left"/>
      </w:pPr>
      <w:r w:rsidRPr="00D52100">
        <w:rPr>
          <w:b/>
        </w:rPr>
        <w:t>“The 7 habits of highly effective people”</w:t>
      </w:r>
      <w:r>
        <w:t xml:space="preserve"> – Stephen Covey</w:t>
      </w:r>
    </w:p>
    <w:p w14:paraId="2877EEA3" w14:textId="77777777" w:rsidR="005A35BE" w:rsidRDefault="005A35BE" w:rsidP="009F5DFA">
      <w:pPr>
        <w:ind w:left="1440" w:firstLine="720"/>
        <w:jc w:val="left"/>
        <w:rPr>
          <w:b/>
        </w:rPr>
      </w:pPr>
    </w:p>
    <w:p w14:paraId="2877EEA4" w14:textId="77777777" w:rsidR="005A35BE" w:rsidRDefault="005A35BE" w:rsidP="009F5DFA">
      <w:pPr>
        <w:ind w:left="1440" w:firstLine="720"/>
        <w:jc w:val="left"/>
        <w:rPr>
          <w:b/>
        </w:rPr>
      </w:pPr>
    </w:p>
    <w:p w14:paraId="2877EEA5" w14:textId="77777777" w:rsidR="005A35BE" w:rsidRDefault="005A35BE" w:rsidP="009F5DFA">
      <w:pPr>
        <w:ind w:left="1440" w:firstLine="720"/>
        <w:jc w:val="left"/>
        <w:rPr>
          <w:b/>
        </w:rPr>
      </w:pPr>
    </w:p>
    <w:p w14:paraId="2877EEA6" w14:textId="77777777" w:rsidR="00BC12E2" w:rsidRDefault="00BC12E2" w:rsidP="00BC12E2">
      <w:pPr>
        <w:ind w:left="1440" w:firstLine="720"/>
        <w:jc w:val="left"/>
        <w:rPr>
          <w:b/>
        </w:rPr>
      </w:pPr>
    </w:p>
    <w:p w14:paraId="2877EEA7" w14:textId="77777777" w:rsidR="009F5DFA" w:rsidRDefault="009F5DFA" w:rsidP="009F5DFA">
      <w:pPr>
        <w:ind w:left="1440" w:firstLine="720"/>
        <w:jc w:val="left"/>
      </w:pPr>
    </w:p>
    <w:p w14:paraId="2877EEA8" w14:textId="77777777" w:rsidR="009F5DFA" w:rsidRDefault="009F5DFA" w:rsidP="009F5DFA">
      <w:pPr>
        <w:ind w:left="1440" w:firstLine="720"/>
        <w:jc w:val="left"/>
      </w:pPr>
    </w:p>
    <w:p w14:paraId="2877EEA9" w14:textId="77777777" w:rsidR="009F5DFA" w:rsidRDefault="00BC12E2" w:rsidP="009F5DFA">
      <w:pPr>
        <w:ind w:left="1440" w:firstLine="720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2877EF09" wp14:editId="2877EF0A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800100" cy="1292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877EEAA" w14:textId="77777777" w:rsidR="00BC12E2" w:rsidRDefault="00BC12E2" w:rsidP="009F5DFA">
      <w:pPr>
        <w:ind w:left="1440" w:firstLine="720"/>
        <w:jc w:val="left"/>
        <w:rPr>
          <w:b/>
        </w:rPr>
      </w:pPr>
    </w:p>
    <w:p w14:paraId="2877EEAB" w14:textId="77777777" w:rsidR="009F5DFA" w:rsidRDefault="00833EBF" w:rsidP="00FD57D9">
      <w:pPr>
        <w:ind w:left="1440" w:firstLine="720"/>
        <w:jc w:val="left"/>
      </w:pPr>
      <w:r w:rsidRPr="00833EBF">
        <w:rPr>
          <w:b/>
        </w:rPr>
        <w:t>“Lean in: Women, Work, and the Will to Lead”</w:t>
      </w:r>
    </w:p>
    <w:p w14:paraId="2877EEAC" w14:textId="77777777" w:rsidR="00BC12E2" w:rsidRPr="00FD57D9" w:rsidRDefault="00FD57D9" w:rsidP="00FD57D9">
      <w:pPr>
        <w:pStyle w:val="ListParagraph"/>
        <w:numPr>
          <w:ilvl w:val="0"/>
          <w:numId w:val="1"/>
        </w:numPr>
        <w:jc w:val="left"/>
      </w:pPr>
      <w:r>
        <w:t>Sheryl Sandburg</w:t>
      </w:r>
    </w:p>
    <w:p w14:paraId="2877EEAD" w14:textId="77777777" w:rsidR="005A35BE" w:rsidRDefault="005A35BE" w:rsidP="005A35BE">
      <w:pPr>
        <w:ind w:left="1440" w:firstLine="720"/>
        <w:jc w:val="left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38272" behindDoc="1" locked="0" layoutInCell="1" allowOverlap="1" wp14:anchorId="2877EF0B" wp14:editId="2877EF0C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695325" cy="1143000"/>
            <wp:effectExtent l="0" t="0" r="0" b="0"/>
            <wp:wrapNone/>
            <wp:docPr id="10" name="Picture 10" descr="https://sp.yimg.com/ib/th?id=HN.608008275243893954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12007728589_750" descr="https://sp.yimg.com/ib/th?id=HN.608008275243893954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877EEAE" w14:textId="77777777" w:rsidR="00BC12E2" w:rsidRDefault="00BC12E2" w:rsidP="009F5DFA">
      <w:pPr>
        <w:ind w:left="1440" w:firstLine="720"/>
        <w:jc w:val="left"/>
        <w:rPr>
          <w:b/>
        </w:rPr>
      </w:pPr>
    </w:p>
    <w:p w14:paraId="2877EEAF" w14:textId="77777777" w:rsidR="00BC12E2" w:rsidRDefault="00BC12E2" w:rsidP="009F5DFA">
      <w:pPr>
        <w:ind w:left="1440" w:firstLine="720"/>
        <w:jc w:val="left"/>
        <w:rPr>
          <w:b/>
        </w:rPr>
      </w:pPr>
    </w:p>
    <w:p w14:paraId="2877EEB0" w14:textId="77777777" w:rsidR="009F5DFA" w:rsidRDefault="009F5DFA" w:rsidP="009F5DFA">
      <w:pPr>
        <w:ind w:left="1440" w:firstLine="720"/>
        <w:jc w:val="left"/>
        <w:rPr>
          <w:b/>
        </w:rPr>
      </w:pPr>
      <w:r w:rsidRPr="009F5DFA">
        <w:rPr>
          <w:b/>
        </w:rPr>
        <w:t>“The New Leaders: turning the art of leadership into the</w:t>
      </w:r>
    </w:p>
    <w:p w14:paraId="2877EEB1" w14:textId="77777777" w:rsidR="009F5DFA" w:rsidRDefault="009F5DFA" w:rsidP="009F5DFA">
      <w:pPr>
        <w:ind w:left="1440" w:firstLine="720"/>
        <w:jc w:val="left"/>
      </w:pPr>
      <w:r w:rsidRPr="009F5DFA">
        <w:rPr>
          <w:b/>
        </w:rPr>
        <w:t xml:space="preserve"> science of results”</w:t>
      </w:r>
      <w:r>
        <w:t xml:space="preserve"> – Daniel Goleman, Richard </w:t>
      </w:r>
      <w:proofErr w:type="spellStart"/>
      <w:r>
        <w:t>Boyatzis</w:t>
      </w:r>
      <w:proofErr w:type="spellEnd"/>
      <w:r>
        <w:t xml:space="preserve">, </w:t>
      </w:r>
    </w:p>
    <w:p w14:paraId="2877EEB2" w14:textId="77777777" w:rsidR="009F5DFA" w:rsidRDefault="009F5DFA" w:rsidP="009F5DFA">
      <w:pPr>
        <w:ind w:left="1440" w:firstLine="720"/>
        <w:jc w:val="left"/>
      </w:pPr>
      <w:r>
        <w:t>Annie McKee</w:t>
      </w:r>
    </w:p>
    <w:p w14:paraId="2877EEB3" w14:textId="77777777" w:rsidR="009F5DFA" w:rsidRDefault="009F5DFA" w:rsidP="009F5DFA">
      <w:pPr>
        <w:ind w:left="1440" w:firstLine="720"/>
        <w:jc w:val="left"/>
      </w:pPr>
    </w:p>
    <w:p w14:paraId="2877EEB4" w14:textId="77777777" w:rsidR="005A35BE" w:rsidRDefault="005A35BE" w:rsidP="009F5DFA">
      <w:pPr>
        <w:ind w:left="1440" w:firstLine="720"/>
        <w:jc w:val="left"/>
      </w:pPr>
    </w:p>
    <w:p w14:paraId="2877EEB5" w14:textId="77777777" w:rsidR="005A35BE" w:rsidRDefault="005A35BE" w:rsidP="009F5DFA">
      <w:pPr>
        <w:ind w:left="1440" w:firstLine="720"/>
        <w:jc w:val="left"/>
      </w:pPr>
    </w:p>
    <w:p w14:paraId="2877EEB6" w14:textId="77777777" w:rsidR="005A35BE" w:rsidRDefault="005A35BE" w:rsidP="009F5DFA">
      <w:pPr>
        <w:ind w:left="1440" w:firstLine="720"/>
        <w:jc w:val="left"/>
      </w:pPr>
    </w:p>
    <w:p w14:paraId="2877EEB7" w14:textId="77777777" w:rsidR="009F5DFA" w:rsidRDefault="009F5DFA" w:rsidP="009F5DFA">
      <w:pPr>
        <w:ind w:left="1440" w:firstLine="720"/>
        <w:jc w:val="left"/>
      </w:pPr>
    </w:p>
    <w:p w14:paraId="2877EEB8" w14:textId="77777777" w:rsidR="009F5DFA" w:rsidRDefault="005A35BE" w:rsidP="009F5DFA">
      <w:pPr>
        <w:ind w:left="1440" w:firstLine="720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2877EF0D" wp14:editId="2877EF0E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685800" cy="1039495"/>
            <wp:effectExtent l="0" t="0" r="0" b="0"/>
            <wp:wrapNone/>
            <wp:docPr id="11" name="yui_3_5_1_1_1412007920714_724" descr="https://sp.yimg.com/ib/th?id=HN.608014150755682478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12007920714_724" descr="https://sp.yimg.com/ib/th?id=HN.608014150755682478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B9" w14:textId="77777777" w:rsidR="009F5DFA" w:rsidRDefault="009F5DFA" w:rsidP="005A35BE">
      <w:pPr>
        <w:jc w:val="left"/>
      </w:pPr>
    </w:p>
    <w:p w14:paraId="2877EEBA" w14:textId="77777777" w:rsidR="009F5DFA" w:rsidRDefault="009F5DFA" w:rsidP="009F5DFA">
      <w:pPr>
        <w:ind w:left="1440" w:firstLine="720"/>
        <w:jc w:val="left"/>
        <w:rPr>
          <w:b/>
        </w:rPr>
      </w:pPr>
    </w:p>
    <w:p w14:paraId="2877EEBB" w14:textId="77777777" w:rsidR="009F5DFA" w:rsidRDefault="009F5DFA" w:rsidP="009F5DFA">
      <w:pPr>
        <w:ind w:left="1440" w:firstLine="720"/>
        <w:jc w:val="left"/>
        <w:rPr>
          <w:b/>
        </w:rPr>
      </w:pPr>
    </w:p>
    <w:p w14:paraId="2877EEBC" w14:textId="77777777" w:rsidR="009F5DFA" w:rsidRDefault="005A35BE" w:rsidP="009F5DFA">
      <w:pPr>
        <w:ind w:left="1440" w:firstLine="720"/>
        <w:jc w:val="left"/>
        <w:rPr>
          <w:b/>
        </w:rPr>
      </w:pPr>
      <w:r>
        <w:rPr>
          <w:b/>
        </w:rPr>
        <w:t>“</w:t>
      </w:r>
      <w:r w:rsidR="009F5DFA" w:rsidRPr="009F5DFA">
        <w:rPr>
          <w:b/>
        </w:rPr>
        <w:t xml:space="preserve">Brain rules: 12 principles for surviving and thriving at </w:t>
      </w:r>
    </w:p>
    <w:p w14:paraId="2877EEBD" w14:textId="77777777" w:rsidR="00D52100" w:rsidRDefault="009F5DFA" w:rsidP="00BC12E2">
      <w:pPr>
        <w:ind w:left="1440" w:firstLine="720"/>
        <w:jc w:val="left"/>
        <w:rPr>
          <w:b/>
          <w:lang w:eastAsia="en-GB"/>
        </w:rPr>
      </w:pPr>
      <w:r w:rsidRPr="009F5DFA">
        <w:rPr>
          <w:b/>
        </w:rPr>
        <w:t>work, home and school”</w:t>
      </w:r>
      <w:r>
        <w:t xml:space="preserve"> – John Medina</w:t>
      </w:r>
      <w:r w:rsidR="00D52100" w:rsidRPr="0010613B">
        <w:rPr>
          <w:b/>
          <w:lang w:eastAsia="en-GB"/>
        </w:rPr>
        <w:tab/>
      </w:r>
    </w:p>
    <w:p w14:paraId="2877EEBE" w14:textId="77777777" w:rsidR="00BC12E2" w:rsidRDefault="00BC12E2" w:rsidP="00BC12E2">
      <w:pPr>
        <w:ind w:left="1440" w:firstLine="720"/>
        <w:jc w:val="left"/>
        <w:rPr>
          <w:b/>
          <w:lang w:eastAsia="en-GB"/>
        </w:rPr>
      </w:pPr>
    </w:p>
    <w:p w14:paraId="2877EEBF" w14:textId="77777777" w:rsidR="00BC12E2" w:rsidRDefault="00BC12E2" w:rsidP="00BC12E2">
      <w:pPr>
        <w:ind w:left="1440" w:firstLine="720"/>
        <w:jc w:val="left"/>
        <w:rPr>
          <w:b/>
          <w:lang w:eastAsia="en-GB"/>
        </w:rPr>
      </w:pPr>
    </w:p>
    <w:p w14:paraId="2877EEC0" w14:textId="77777777" w:rsidR="00BC12E2" w:rsidRDefault="00BC12E2" w:rsidP="00BC12E2">
      <w:pPr>
        <w:ind w:left="1440" w:firstLine="720"/>
        <w:jc w:val="left"/>
        <w:rPr>
          <w:b/>
          <w:lang w:eastAsia="en-GB"/>
        </w:rPr>
      </w:pPr>
    </w:p>
    <w:p w14:paraId="2877EEC1" w14:textId="77777777" w:rsidR="00BC12E2" w:rsidRDefault="00BC12E2" w:rsidP="00BC12E2">
      <w:pPr>
        <w:ind w:left="1440" w:firstLine="720"/>
        <w:jc w:val="left"/>
        <w:rPr>
          <w:b/>
          <w:lang w:eastAsia="en-GB"/>
        </w:rPr>
      </w:pPr>
    </w:p>
    <w:p w14:paraId="2877EEC2" w14:textId="77777777" w:rsidR="00BC12E2" w:rsidRDefault="00BC12E2" w:rsidP="00BC12E2">
      <w:pPr>
        <w:ind w:left="1440" w:firstLine="720"/>
        <w:jc w:val="left"/>
        <w:rPr>
          <w:b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2877EF0F" wp14:editId="2877EF10">
            <wp:simplePos x="0" y="0"/>
            <wp:positionH relativeFrom="column">
              <wp:posOffset>66675</wp:posOffset>
            </wp:positionH>
            <wp:positionV relativeFrom="paragraph">
              <wp:posOffset>24130</wp:posOffset>
            </wp:positionV>
            <wp:extent cx="800100" cy="800100"/>
            <wp:effectExtent l="0" t="0" r="0" b="0"/>
            <wp:wrapNone/>
            <wp:docPr id="69" name="prodImage" descr="Managing Difficult Conversations at Work">
              <a:hlinkClick xmlns:a="http://schemas.openxmlformats.org/drawingml/2006/main" r:id="rId19" tgtFrame="AmazonHel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Image" descr="Managing Difficult Conversations at Work">
                      <a:hlinkClick r:id="rId19" tgtFrame="AmazonHel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C3" w14:textId="77777777" w:rsidR="00BC12E2" w:rsidRPr="00BC12E2" w:rsidRDefault="00BC12E2" w:rsidP="00BC12E2">
      <w:pPr>
        <w:ind w:left="1440" w:firstLine="720"/>
        <w:jc w:val="left"/>
      </w:pPr>
    </w:p>
    <w:p w14:paraId="2877EEC4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C5" w14:textId="77777777" w:rsidR="00D52100" w:rsidRPr="00305BBE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305BBE">
        <w:rPr>
          <w:rFonts w:cs="Arial"/>
          <w:b/>
          <w:lang w:eastAsia="en-GB"/>
        </w:rPr>
        <w:t xml:space="preserve">“Difficult </w:t>
      </w:r>
      <w:r>
        <w:rPr>
          <w:rFonts w:cs="Arial"/>
          <w:b/>
          <w:lang w:eastAsia="en-GB"/>
        </w:rPr>
        <w:t>c</w:t>
      </w:r>
      <w:r w:rsidRPr="00305BBE">
        <w:rPr>
          <w:rFonts w:cs="Arial"/>
          <w:b/>
          <w:lang w:eastAsia="en-GB"/>
        </w:rPr>
        <w:t xml:space="preserve">onversations at </w:t>
      </w:r>
      <w:r>
        <w:rPr>
          <w:rFonts w:cs="Arial"/>
          <w:b/>
          <w:lang w:eastAsia="en-GB"/>
        </w:rPr>
        <w:t>w</w:t>
      </w:r>
      <w:r w:rsidRPr="00305BBE">
        <w:rPr>
          <w:rFonts w:cs="Arial"/>
          <w:b/>
          <w:lang w:eastAsia="en-GB"/>
        </w:rPr>
        <w:t>ork”</w:t>
      </w:r>
      <w:r w:rsidRPr="00305BBE">
        <w:rPr>
          <w:rFonts w:cs="Arial"/>
          <w:lang w:eastAsia="en-GB"/>
        </w:rPr>
        <w:t xml:space="preserve"> – Sue Clark and Mel Myers</w:t>
      </w:r>
    </w:p>
    <w:p w14:paraId="2877EEC6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C7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C8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C9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40320" behindDoc="1" locked="0" layoutInCell="1" allowOverlap="1" wp14:anchorId="2877EF11" wp14:editId="2877EF12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14400" cy="914400"/>
            <wp:effectExtent l="19050" t="0" r="0" b="0"/>
            <wp:wrapNone/>
            <wp:docPr id="67" name="Picture 67" descr="Feel the Fear and Do It Anyway: How to Turn Your Fear and Indecision into Confidence an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eel the Fear and Do It Anyway: How to Turn Your Fear and Indecision into Confidence and Action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CA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</w:p>
    <w:p w14:paraId="2877EECB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</w:p>
    <w:p w14:paraId="2877EECC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305BBE">
        <w:rPr>
          <w:rFonts w:cs="Arial"/>
          <w:b/>
          <w:lang w:eastAsia="en-GB"/>
        </w:rPr>
        <w:t>“Feel the fear and do it anyway”</w:t>
      </w:r>
      <w:r w:rsidRPr="00305BBE">
        <w:rPr>
          <w:rFonts w:cs="Arial"/>
          <w:lang w:eastAsia="en-GB"/>
        </w:rPr>
        <w:t xml:space="preserve"> – Susan Jeffers</w:t>
      </w:r>
    </w:p>
    <w:p w14:paraId="2877EECD" w14:textId="77777777" w:rsidR="00BC12E2" w:rsidRDefault="00BC12E2" w:rsidP="00D52100">
      <w:pPr>
        <w:ind w:left="1440" w:firstLine="720"/>
        <w:jc w:val="left"/>
        <w:rPr>
          <w:rFonts w:cs="Arial"/>
          <w:lang w:eastAsia="en-GB"/>
        </w:rPr>
      </w:pPr>
    </w:p>
    <w:p w14:paraId="2877EECE" w14:textId="77777777" w:rsidR="00BC12E2" w:rsidRPr="00305BBE" w:rsidRDefault="00BC12E2" w:rsidP="00D52100">
      <w:pPr>
        <w:ind w:left="1440" w:firstLine="720"/>
        <w:jc w:val="left"/>
        <w:rPr>
          <w:rFonts w:cs="Arial"/>
          <w:lang w:eastAsia="en-GB"/>
        </w:rPr>
      </w:pPr>
    </w:p>
    <w:p w14:paraId="2877EECF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D0" w14:textId="77777777" w:rsidR="00D52100" w:rsidRPr="0010613B" w:rsidRDefault="00D52100" w:rsidP="00D52100">
      <w:pPr>
        <w:jc w:val="left"/>
        <w:rPr>
          <w:rFonts w:cs="Arial"/>
          <w:sz w:val="22"/>
          <w:szCs w:val="22"/>
          <w:lang w:eastAsia="en-GB"/>
        </w:rPr>
      </w:pPr>
    </w:p>
    <w:p w14:paraId="2877EED1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42368" behindDoc="0" locked="0" layoutInCell="1" allowOverlap="1" wp14:anchorId="2877EF13" wp14:editId="2877EF14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914400" cy="914400"/>
            <wp:effectExtent l="19050" t="0" r="0" b="0"/>
            <wp:wrapNone/>
            <wp:docPr id="68" name="Picture 68" descr="I'm OK, You'r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'm OK, You're OK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D2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</w:p>
    <w:p w14:paraId="2877EED3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</w:p>
    <w:p w14:paraId="2877EED4" w14:textId="77777777" w:rsidR="00D52100" w:rsidRPr="00305BBE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305BBE">
        <w:rPr>
          <w:rFonts w:cs="Arial"/>
          <w:b/>
          <w:lang w:eastAsia="en-GB"/>
        </w:rPr>
        <w:t xml:space="preserve">“I’m OK – </w:t>
      </w:r>
      <w:r>
        <w:rPr>
          <w:rFonts w:cs="Arial"/>
          <w:b/>
          <w:lang w:eastAsia="en-GB"/>
        </w:rPr>
        <w:t>y</w:t>
      </w:r>
      <w:r w:rsidRPr="00305BBE">
        <w:rPr>
          <w:rFonts w:cs="Arial"/>
          <w:b/>
          <w:lang w:eastAsia="en-GB"/>
        </w:rPr>
        <w:t xml:space="preserve">ou’re OK” </w:t>
      </w:r>
      <w:r w:rsidRPr="00305BBE">
        <w:rPr>
          <w:rFonts w:cs="Arial"/>
          <w:lang w:eastAsia="en-GB"/>
        </w:rPr>
        <w:t>– Thomas A.</w:t>
      </w:r>
      <w:r>
        <w:rPr>
          <w:rFonts w:cs="Arial"/>
          <w:lang w:eastAsia="en-GB"/>
        </w:rPr>
        <w:t xml:space="preserve"> </w:t>
      </w:r>
      <w:r w:rsidRPr="00305BBE">
        <w:rPr>
          <w:rFonts w:cs="Arial"/>
          <w:lang w:eastAsia="en-GB"/>
        </w:rPr>
        <w:t xml:space="preserve">Harris M.D. </w:t>
      </w:r>
    </w:p>
    <w:p w14:paraId="2877EED5" w14:textId="77777777" w:rsidR="00D52100" w:rsidRPr="0010613B" w:rsidRDefault="00D52100" w:rsidP="00D52100">
      <w:pPr>
        <w:ind w:left="1440" w:firstLine="720"/>
        <w:jc w:val="left"/>
        <w:rPr>
          <w:rFonts w:cs="Arial"/>
          <w:sz w:val="22"/>
          <w:szCs w:val="22"/>
          <w:lang w:eastAsia="en-GB"/>
        </w:rPr>
      </w:pPr>
    </w:p>
    <w:p w14:paraId="2877EED6" w14:textId="77777777" w:rsidR="00D52100" w:rsidRPr="0010613B" w:rsidRDefault="00D52100" w:rsidP="00D52100">
      <w:pPr>
        <w:ind w:left="1440" w:firstLine="720"/>
        <w:jc w:val="left"/>
        <w:rPr>
          <w:rFonts w:cs="Arial"/>
          <w:sz w:val="22"/>
          <w:szCs w:val="22"/>
          <w:lang w:eastAsia="en-GB"/>
        </w:rPr>
      </w:pPr>
    </w:p>
    <w:p w14:paraId="2877EED7" w14:textId="77777777" w:rsidR="00D52100" w:rsidRPr="0010613B" w:rsidRDefault="00D52100" w:rsidP="00D52100">
      <w:pPr>
        <w:ind w:left="1440" w:firstLine="720"/>
        <w:jc w:val="left"/>
        <w:rPr>
          <w:rFonts w:cs="Arial"/>
          <w:sz w:val="22"/>
          <w:szCs w:val="22"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2877EF15" wp14:editId="2877EF16">
            <wp:simplePos x="0" y="0"/>
            <wp:positionH relativeFrom="column">
              <wp:posOffset>228600</wp:posOffset>
            </wp:positionH>
            <wp:positionV relativeFrom="paragraph">
              <wp:posOffset>133985</wp:posOffset>
            </wp:positionV>
            <wp:extent cx="547370" cy="812800"/>
            <wp:effectExtent l="19050" t="0" r="508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D8" w14:textId="77777777" w:rsidR="00D52100" w:rsidRPr="0010613B" w:rsidRDefault="00D52100" w:rsidP="00D52100">
      <w:pPr>
        <w:ind w:left="1440" w:firstLine="720"/>
        <w:jc w:val="left"/>
        <w:rPr>
          <w:rFonts w:cs="Arial"/>
          <w:sz w:val="22"/>
          <w:szCs w:val="22"/>
          <w:lang w:eastAsia="en-GB"/>
        </w:rPr>
      </w:pPr>
    </w:p>
    <w:p w14:paraId="2877EED9" w14:textId="77777777" w:rsidR="00D52100" w:rsidRPr="0010613B" w:rsidRDefault="00D52100" w:rsidP="00D52100">
      <w:pPr>
        <w:ind w:left="1440" w:firstLine="720"/>
        <w:jc w:val="left"/>
        <w:rPr>
          <w:rFonts w:cs="Arial"/>
          <w:b/>
          <w:sz w:val="22"/>
          <w:szCs w:val="22"/>
          <w:lang w:eastAsia="en-GB"/>
        </w:rPr>
      </w:pPr>
    </w:p>
    <w:p w14:paraId="2877EEDA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10613B">
        <w:rPr>
          <w:rFonts w:cs="Arial"/>
          <w:b/>
          <w:sz w:val="22"/>
          <w:szCs w:val="22"/>
          <w:lang w:eastAsia="en-GB"/>
        </w:rPr>
        <w:t xml:space="preserve"> </w:t>
      </w:r>
      <w:r w:rsidRPr="00305BBE">
        <w:rPr>
          <w:rFonts w:cs="Arial"/>
          <w:b/>
          <w:lang w:eastAsia="en-GB"/>
        </w:rPr>
        <w:t xml:space="preserve">“Assertiveness at </w:t>
      </w:r>
      <w:r>
        <w:rPr>
          <w:rFonts w:cs="Arial"/>
          <w:b/>
          <w:lang w:eastAsia="en-GB"/>
        </w:rPr>
        <w:t>w</w:t>
      </w:r>
      <w:r w:rsidRPr="00305BBE">
        <w:rPr>
          <w:rFonts w:cs="Arial"/>
          <w:b/>
          <w:lang w:eastAsia="en-GB"/>
        </w:rPr>
        <w:t xml:space="preserve">ork” </w:t>
      </w:r>
      <w:r w:rsidRPr="00305BBE">
        <w:rPr>
          <w:rFonts w:cs="Arial"/>
          <w:lang w:eastAsia="en-GB"/>
        </w:rPr>
        <w:t>– Ken Back and Kate Back</w:t>
      </w:r>
    </w:p>
    <w:p w14:paraId="2877EEDB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DC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DD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877EF17" wp14:editId="2877EF18">
            <wp:simplePos x="0" y="0"/>
            <wp:positionH relativeFrom="column">
              <wp:posOffset>114300</wp:posOffset>
            </wp:positionH>
            <wp:positionV relativeFrom="paragraph">
              <wp:posOffset>40640</wp:posOffset>
            </wp:positionV>
            <wp:extent cx="800100" cy="800100"/>
            <wp:effectExtent l="19050" t="0" r="0" b="0"/>
            <wp:wrapNone/>
            <wp:docPr id="415" name="Picture 415" descr="Product Detail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Product Detail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DE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DF" w14:textId="77777777" w:rsidR="00D52100" w:rsidRDefault="00D52100" w:rsidP="00FD57D9">
      <w:pPr>
        <w:ind w:left="1440" w:firstLine="720"/>
        <w:jc w:val="left"/>
        <w:rPr>
          <w:rFonts w:cs="Arial"/>
          <w:lang w:eastAsia="en-GB"/>
        </w:rPr>
      </w:pPr>
      <w:r w:rsidRPr="00A64D1E">
        <w:rPr>
          <w:rFonts w:cs="Arial"/>
          <w:b/>
          <w:lang w:eastAsia="en-GB"/>
        </w:rPr>
        <w:t>“The Power of a positive NO”</w:t>
      </w:r>
      <w:r>
        <w:rPr>
          <w:rFonts w:cs="Arial"/>
          <w:lang w:eastAsia="en-GB"/>
        </w:rPr>
        <w:t xml:space="preserve"> – William </w:t>
      </w:r>
      <w:proofErr w:type="spellStart"/>
      <w:r>
        <w:rPr>
          <w:rFonts w:cs="Arial"/>
          <w:lang w:eastAsia="en-GB"/>
        </w:rPr>
        <w:t>Ury</w:t>
      </w:r>
      <w:proofErr w:type="spellEnd"/>
    </w:p>
    <w:p w14:paraId="2877EEE0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E1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877EF19" wp14:editId="2877EF1A">
            <wp:simplePos x="0" y="0"/>
            <wp:positionH relativeFrom="column">
              <wp:posOffset>114300</wp:posOffset>
            </wp:positionH>
            <wp:positionV relativeFrom="paragraph">
              <wp:posOffset>103505</wp:posOffset>
            </wp:positionV>
            <wp:extent cx="914400" cy="914400"/>
            <wp:effectExtent l="19050" t="0" r="0" b="0"/>
            <wp:wrapNone/>
            <wp:docPr id="416" name="Picture 416" descr="Product Detai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Product Detai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E2" w14:textId="77777777" w:rsidR="00D52100" w:rsidRDefault="00D52100" w:rsidP="00D52100">
      <w:pPr>
        <w:ind w:left="1440" w:firstLine="720"/>
        <w:jc w:val="left"/>
        <w:rPr>
          <w:rFonts w:cs="Arial"/>
          <w:b/>
          <w:lang w:eastAsia="en-GB"/>
        </w:rPr>
      </w:pPr>
    </w:p>
    <w:p w14:paraId="2877EEE3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8D09E5">
        <w:rPr>
          <w:rFonts w:cs="Arial"/>
          <w:b/>
          <w:lang w:eastAsia="en-GB"/>
        </w:rPr>
        <w:t>“The Chimp Paradox”</w:t>
      </w:r>
      <w:r w:rsidR="00FD57D9">
        <w:rPr>
          <w:rFonts w:cs="Arial"/>
          <w:lang w:eastAsia="en-GB"/>
        </w:rPr>
        <w:t xml:space="preserve"> – </w:t>
      </w:r>
      <w:proofErr w:type="spellStart"/>
      <w:r w:rsidR="00FD57D9">
        <w:rPr>
          <w:rFonts w:cs="Arial"/>
          <w:lang w:eastAsia="en-GB"/>
        </w:rPr>
        <w:t>Dr.</w:t>
      </w:r>
      <w:r>
        <w:rPr>
          <w:rFonts w:cs="Arial"/>
          <w:lang w:eastAsia="en-GB"/>
        </w:rPr>
        <w:t>Steve</w:t>
      </w:r>
      <w:proofErr w:type="spellEnd"/>
      <w:r>
        <w:rPr>
          <w:rFonts w:cs="Arial"/>
          <w:lang w:eastAsia="en-GB"/>
        </w:rPr>
        <w:t xml:space="preserve"> Peters</w:t>
      </w:r>
    </w:p>
    <w:p w14:paraId="2877EEE4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E5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E6" w14:textId="77777777" w:rsidR="00D52100" w:rsidRPr="00305BBE" w:rsidRDefault="00D52100" w:rsidP="00D52100">
      <w:pPr>
        <w:ind w:left="1440" w:firstLine="720"/>
        <w:jc w:val="left"/>
        <w:rPr>
          <w:rFonts w:cs="Arial"/>
          <w:lang w:eastAsia="en-GB"/>
        </w:rPr>
      </w:pPr>
    </w:p>
    <w:p w14:paraId="2877EEE7" w14:textId="77777777" w:rsidR="00D52100" w:rsidRDefault="00D52100" w:rsidP="00D52100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877EF1B" wp14:editId="2877EF1C">
            <wp:simplePos x="0" y="0"/>
            <wp:positionH relativeFrom="column">
              <wp:posOffset>200025</wp:posOffset>
            </wp:positionH>
            <wp:positionV relativeFrom="paragraph">
              <wp:posOffset>236220</wp:posOffset>
            </wp:positionV>
            <wp:extent cx="714375" cy="923925"/>
            <wp:effectExtent l="19050" t="0" r="9525" b="0"/>
            <wp:wrapNone/>
            <wp:docPr id="418" name="main-image" descr="http://ecx.images-amazon.com/images/I/512mb%2BsC9lL._BO2,204,203,200_PIsitb-sticker-arrow-click,TopRight,35,-76_SX385_SY500_CR,0,0,385,500_SH20_OU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http://ecx.images-amazon.com/images/I/512mb%2BsC9lL._BO2,204,203,200_PIsitb-sticker-arrow-click,TopRight,35,-76_SX385_SY500_CR,0,0,385,500_SH20_OU02_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E8" w14:textId="77777777" w:rsidR="00D52100" w:rsidRDefault="00D52100" w:rsidP="00D52100">
      <w:pPr>
        <w:ind w:left="1440" w:firstLine="720"/>
        <w:jc w:val="left"/>
        <w:rPr>
          <w:rFonts w:cs="Arial"/>
          <w:b/>
          <w:lang w:eastAsia="en-GB"/>
        </w:rPr>
      </w:pPr>
    </w:p>
    <w:p w14:paraId="2877EEE9" w14:textId="77777777" w:rsidR="00D52100" w:rsidRDefault="00D52100" w:rsidP="00D52100">
      <w:pPr>
        <w:ind w:left="1440" w:firstLine="720"/>
        <w:jc w:val="left"/>
        <w:rPr>
          <w:rFonts w:cs="Arial"/>
          <w:b/>
          <w:lang w:eastAsia="en-GB"/>
        </w:rPr>
      </w:pPr>
    </w:p>
    <w:p w14:paraId="2877EEEA" w14:textId="77777777" w:rsidR="00D52100" w:rsidRDefault="00D52100" w:rsidP="00D52100">
      <w:pPr>
        <w:ind w:left="1440" w:firstLine="720"/>
        <w:jc w:val="left"/>
        <w:rPr>
          <w:rFonts w:cs="Arial"/>
          <w:lang w:eastAsia="en-GB"/>
        </w:rPr>
      </w:pPr>
      <w:r w:rsidRPr="008D09E5">
        <w:rPr>
          <w:rFonts w:cs="Arial"/>
          <w:b/>
          <w:lang w:eastAsia="en-GB"/>
        </w:rPr>
        <w:t>“</w:t>
      </w:r>
      <w:r>
        <w:rPr>
          <w:rFonts w:cs="Arial"/>
          <w:b/>
          <w:lang w:eastAsia="en-GB"/>
        </w:rPr>
        <w:t>Games people play”</w:t>
      </w:r>
      <w:r>
        <w:rPr>
          <w:rFonts w:cs="Arial"/>
          <w:lang w:eastAsia="en-GB"/>
        </w:rPr>
        <w:t xml:space="preserve"> – Eric Berne</w:t>
      </w:r>
    </w:p>
    <w:p w14:paraId="2877EEEB" w14:textId="77777777" w:rsidR="00D52100" w:rsidRDefault="00D52100" w:rsidP="00D52100"/>
    <w:p w14:paraId="2877EEEC" w14:textId="77777777" w:rsidR="00D52100" w:rsidRPr="00AF6255" w:rsidRDefault="00D52100" w:rsidP="00D52100"/>
    <w:p w14:paraId="2877EEED" w14:textId="77777777" w:rsidR="00D52100" w:rsidRPr="00AF6255" w:rsidRDefault="00D52100" w:rsidP="00D52100"/>
    <w:p w14:paraId="2877EEEE" w14:textId="77777777" w:rsidR="00D52100" w:rsidRPr="00AF6255" w:rsidRDefault="00D52100" w:rsidP="00D52100"/>
    <w:p w14:paraId="2877EEEF" w14:textId="77777777" w:rsidR="00D52100" w:rsidRPr="00AF6255" w:rsidRDefault="00D52100" w:rsidP="00D52100"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2877EF1D" wp14:editId="2877EF1E">
            <wp:simplePos x="0" y="0"/>
            <wp:positionH relativeFrom="column">
              <wp:posOffset>232410</wp:posOffset>
            </wp:positionH>
            <wp:positionV relativeFrom="paragraph">
              <wp:posOffset>1270</wp:posOffset>
            </wp:positionV>
            <wp:extent cx="609600" cy="914400"/>
            <wp:effectExtent l="19050" t="0" r="0" b="0"/>
            <wp:wrapNone/>
            <wp:docPr id="4" name="yui_3_10_0_1_1411983244104_492" descr="http://www.kerrycullen.com/wp-content/uploads/2012/04/time-to-think.jp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11983244104_492" descr="http://www.kerrycullen.com/wp-content/uploads/2012/04/time-to-think.jp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7EEF0" w14:textId="77777777" w:rsidR="00D52100" w:rsidRDefault="00D52100" w:rsidP="00D52100"/>
    <w:p w14:paraId="2877EEF1" w14:textId="77777777" w:rsidR="00BD312A" w:rsidRDefault="00D52100" w:rsidP="00D52100">
      <w:pPr>
        <w:ind w:left="2127"/>
      </w:pPr>
      <w:r w:rsidRPr="00D509DA">
        <w:rPr>
          <w:b/>
        </w:rPr>
        <w:t>“Time to Think”</w:t>
      </w:r>
      <w:r>
        <w:t xml:space="preserve"> – Nancy Kline</w:t>
      </w:r>
    </w:p>
    <w:p w14:paraId="2877EEF2" w14:textId="77777777" w:rsidR="002F281B" w:rsidRDefault="002F281B" w:rsidP="00D52100">
      <w:pPr>
        <w:ind w:left="2127"/>
      </w:pPr>
    </w:p>
    <w:p w14:paraId="2877EEF3" w14:textId="77777777" w:rsidR="002F281B" w:rsidRDefault="002F281B" w:rsidP="00D52100">
      <w:pPr>
        <w:ind w:left="2127"/>
      </w:pPr>
    </w:p>
    <w:p w14:paraId="2877EEF4" w14:textId="77777777" w:rsidR="002F281B" w:rsidRDefault="002F281B" w:rsidP="00D52100">
      <w:pPr>
        <w:ind w:left="2127"/>
      </w:pPr>
    </w:p>
    <w:p w14:paraId="2877EEF5" w14:textId="77777777" w:rsidR="00D52100" w:rsidRDefault="00BD312A" w:rsidP="002F281B">
      <w:pPr>
        <w:spacing w:after="200" w:line="276" w:lineRule="auto"/>
        <w:jc w:val="left"/>
      </w:pPr>
      <w:r w:rsidRPr="00BD312A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2877EF1F" wp14:editId="2877EF20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333500" cy="1333500"/>
            <wp:effectExtent l="0" t="0" r="1270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877EEF6" w14:textId="77777777" w:rsidR="00BD312A" w:rsidRPr="00BD312A" w:rsidRDefault="00BD312A" w:rsidP="00BD312A">
      <w:pPr>
        <w:ind w:left="1440" w:firstLine="720"/>
        <w:rPr>
          <w:b/>
        </w:rPr>
      </w:pPr>
      <w:r w:rsidRPr="00BD312A">
        <w:rPr>
          <w:b/>
        </w:rPr>
        <w:t xml:space="preserve">“The Art of being brilliant: transform your life by doing what </w:t>
      </w:r>
    </w:p>
    <w:p w14:paraId="2877EEF7" w14:textId="77777777" w:rsidR="00D52100" w:rsidRDefault="00BD312A" w:rsidP="00BD312A">
      <w:pPr>
        <w:ind w:left="1440" w:firstLine="720"/>
      </w:pPr>
      <w:r w:rsidRPr="00BD312A">
        <w:rPr>
          <w:b/>
        </w:rPr>
        <w:t>works for you”</w:t>
      </w:r>
      <w:r>
        <w:t xml:space="preserve"> – Andy Cope and Andy Whittaker</w:t>
      </w:r>
    </w:p>
    <w:p w14:paraId="2877EEF8" w14:textId="77777777" w:rsidR="00BD312A" w:rsidRDefault="00BD312A" w:rsidP="00BD312A">
      <w:pPr>
        <w:ind w:left="1440" w:firstLine="720"/>
      </w:pPr>
    </w:p>
    <w:p w14:paraId="2877EEF9" w14:textId="77777777" w:rsidR="00BD312A" w:rsidRDefault="00BD312A" w:rsidP="00BD312A">
      <w:pPr>
        <w:ind w:left="1440" w:firstLine="720"/>
      </w:pPr>
    </w:p>
    <w:p w14:paraId="2877EEFA" w14:textId="77777777" w:rsidR="00BD312A" w:rsidRDefault="00BD312A" w:rsidP="00BD312A">
      <w:pPr>
        <w:ind w:left="1440" w:firstLine="720"/>
      </w:pPr>
    </w:p>
    <w:p w14:paraId="2877EEFB" w14:textId="77777777" w:rsidR="00BD312A" w:rsidRDefault="00BD312A" w:rsidP="00BD312A">
      <w:pPr>
        <w:ind w:left="1440" w:firstLine="720"/>
      </w:pPr>
    </w:p>
    <w:p w14:paraId="2877EEFC" w14:textId="77777777" w:rsidR="00BD312A" w:rsidRDefault="00BD312A" w:rsidP="00BD312A">
      <w:pPr>
        <w:ind w:left="1440" w:firstLine="720"/>
      </w:pPr>
    </w:p>
    <w:p w14:paraId="2877EEFD" w14:textId="77777777" w:rsidR="00BD312A" w:rsidRDefault="00BD312A" w:rsidP="00BD312A">
      <w:pPr>
        <w:ind w:left="1440" w:firstLine="720"/>
      </w:pPr>
    </w:p>
    <w:p w14:paraId="2877EEFE" w14:textId="77777777" w:rsidR="00BD312A" w:rsidRDefault="00BD312A" w:rsidP="00BD312A">
      <w:pPr>
        <w:ind w:left="1440" w:firstLine="720"/>
      </w:pPr>
    </w:p>
    <w:sectPr w:rsidR="00BD312A" w:rsidSect="00FE111C">
      <w:head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EF23" w14:textId="77777777" w:rsidR="005A35BE" w:rsidRDefault="005A35BE" w:rsidP="005A35BE">
      <w:r>
        <w:separator/>
      </w:r>
    </w:p>
  </w:endnote>
  <w:endnote w:type="continuationSeparator" w:id="0">
    <w:p w14:paraId="2877EF24" w14:textId="77777777" w:rsidR="005A35BE" w:rsidRDefault="005A35BE" w:rsidP="005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EF21" w14:textId="77777777" w:rsidR="005A35BE" w:rsidRDefault="005A35BE" w:rsidP="005A35BE">
      <w:r>
        <w:separator/>
      </w:r>
    </w:p>
  </w:footnote>
  <w:footnote w:type="continuationSeparator" w:id="0">
    <w:p w14:paraId="2877EF22" w14:textId="77777777" w:rsidR="005A35BE" w:rsidRDefault="005A35BE" w:rsidP="005A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EF25" w14:textId="77777777" w:rsidR="002F281B" w:rsidRDefault="002F281B">
    <w:pPr>
      <w:pStyle w:val="Header"/>
    </w:pPr>
    <w:r>
      <w:t xml:space="preserve">Recommended reading list </w:t>
    </w:r>
  </w:p>
  <w:p w14:paraId="2877EF26" w14:textId="77777777" w:rsidR="005A35BE" w:rsidRPr="005A35BE" w:rsidRDefault="005A35BE" w:rsidP="005A35BE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246"/>
    <w:multiLevelType w:val="hybridMultilevel"/>
    <w:tmpl w:val="68D658C2"/>
    <w:lvl w:ilvl="0" w:tplc="A0FEBBD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00"/>
    <w:rsid w:val="00106445"/>
    <w:rsid w:val="001D4442"/>
    <w:rsid w:val="001F4FD6"/>
    <w:rsid w:val="002F281B"/>
    <w:rsid w:val="003F15E0"/>
    <w:rsid w:val="005A35BE"/>
    <w:rsid w:val="00612BC8"/>
    <w:rsid w:val="00821EC4"/>
    <w:rsid w:val="00833EBF"/>
    <w:rsid w:val="00861DFA"/>
    <w:rsid w:val="009F5DFA"/>
    <w:rsid w:val="00AA2266"/>
    <w:rsid w:val="00AD5CA4"/>
    <w:rsid w:val="00BC12E2"/>
    <w:rsid w:val="00BD312A"/>
    <w:rsid w:val="00D005D3"/>
    <w:rsid w:val="00D52100"/>
    <w:rsid w:val="00FA183A"/>
    <w:rsid w:val="00FD57D9"/>
    <w:rsid w:val="00FE111C"/>
    <w:rsid w:val="01AB973D"/>
    <w:rsid w:val="0F6A8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7EE88"/>
  <w15:docId w15:val="{8870F87B-0BF4-4DFF-BD44-095797C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10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100"/>
    <w:pPr>
      <w:keepNext/>
      <w:outlineLvl w:val="0"/>
    </w:pPr>
    <w:rPr>
      <w:rFonts w:cs="Arial"/>
      <w:b/>
      <w:bCs/>
      <w:color w:val="004884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100"/>
    <w:rPr>
      <w:rFonts w:ascii="Arial" w:eastAsia="Times New Roman" w:hAnsi="Arial" w:cs="Arial"/>
      <w:b/>
      <w:bCs/>
      <w:color w:val="004884"/>
      <w:kern w:val="32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B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5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B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k.images.search.yahoo.com/images/view;_ylt=A2KLj.oyhSlU6mMA0xVNBQx.;_ylu=X3oDMTIyZ2lrcDN2BHNlYwNzcgRzbGsDaW1nBG9pZAM4MzM0OWVmYzU5NmJiZTIyNDhmODYyZWEyZTIyYjVmNQRncG9zAzEEaXQDYmluZw--?back=https://uk.images.search.yahoo.com/search/images?p=emotional+intelligence+goleman+book&amp;fr=yfp-t-903-s&amp;fr2=piv-web&amp;tab=organic&amp;ri=1&amp;w=450&amp;h=450&amp;imgurl=media-cache-ak0.pinimg.com/736x/fe/00/74/fe0074a6edc4efa5e7dd69c847a12f78.jpg&amp;rurl=http://www.pinterest.com/pin/116601077826253073/&amp;size=31.9KB&amp;name=%3cb%3eEmotional%3c/b%3e+%3cb%3eIntelligence%3c/b%3e+/+Daniel+%3cb%3eGoleman%3c/b%3e&amp;p=emotional+intelligence+goleman+book&amp;oid=83349efc596bbe2248f862ea2e22b5f5&amp;fr2=piv-web&amp;fr=yfp-t-903-s&amp;tt=%3cb%3eEmotional%3c/b%3e+%3cb%3eIntelligence%3c/b%3e+/+Daniel+%3cb%3eGoleman%3c/b%3e&amp;b=0&amp;ni=21&amp;no=1&amp;ts=&amp;tab=organic&amp;sigr=11gdf6i92&amp;sigb=142he2sbn&amp;sigi=12da8u9jk&amp;sigt=11sem0id8&amp;sign=11sem0id8&amp;.crumb=J603USF4DaT&amp;fr=yfp-t-903-s&amp;fr2=piv-web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http://ecx.images-amazon.com/images/I/51sbXH4dTOL._SL500_AA240_.jpg" TargetMode="External"/><Relationship Id="rId34" Type="http://schemas.openxmlformats.org/officeDocument/2006/relationships/image" Target="http://ecx.images-amazon.com/images/I/512mb%2BsC9lL._BO2,204,203,200_PIsitb-sticker-arrow-click,TopRight,35,-76_SX385_SY500_CR,0,0,385,500_SH20_OU02_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image" Target="http://ecx.images-amazon.com/images/I/411MDY0GPDL._SL160_AA115_.jpg" TargetMode="External"/><Relationship Id="rId33" Type="http://schemas.openxmlformats.org/officeDocument/2006/relationships/image" Target="media/image15.jpe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image" Target="http://ecx.images-amazon.com/images/I/41OL897TR%2BL._SL160_PIsitb-sticker-arrow-dp,TopRight,12,-18_SH30_OU02_AA115_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http://ecx.images-amazon.com/images/I/41hL7mnV1lL._SL190_PIsitb-sticker-arrow-dp,TopRight,12,-18_SH30_OU02_AA190_.jpg" TargetMode="External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http://ecx.images-amazon.com/images/I/51TNH44JQAL._SL160_AA115_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hyperlink" Target="http://www.amazon.co.uk/gp/product/images/1852525401/sr=8-2/qid=1265802740/ref=dp_image_0?ie=UTF8&amp;n=266239&amp;s=books&amp;qid=1265802740&amp;sr=8-2" TargetMode="External"/><Relationship Id="rId31" Type="http://schemas.openxmlformats.org/officeDocument/2006/relationships/image" Target="media/image1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yperlink" Target="http://www.amazon.co.uk/Power-Positive-No-William-Ury/dp/0340923806/ref=sr_1_1?s=books&amp;ie=UTF8&amp;qid=1321273781&amp;sr=1-1" TargetMode="External"/><Relationship Id="rId30" Type="http://schemas.openxmlformats.org/officeDocument/2006/relationships/hyperlink" Target="http://www.amazon.co.uk/Chimp-Paradox-Management-Confidence-ebook/dp/B006K26BEQ/ref=sr_1_1?ie=UTF8&amp;qid=1381744347&amp;sr=8-1&amp;keywords=the+chimp+paradox" TargetMode="External"/><Relationship Id="rId35" Type="http://schemas.openxmlformats.org/officeDocument/2006/relationships/hyperlink" Target="http://r.search.yahoo.com/_ylt=A2KLj9KVJylUOlYAsrFWBQx.;_ylu=X3oDMTBtaTBhcHJnBHNlYwNmcC1pbWcEc2xrA2ltZwRpdAM-/RV=2/RE=1412012053/RO=11/RU=http:/www.kerrycullen.com/resources/RK=0/RS=7Dp5mQfNaIuBnRPLOaO36G4HZQ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ac5e1bebaaf459b7e1fb03f70a9ea167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be03aca3b22c22fd5f3f72e3d52884df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064CC-A352-4C66-A569-58766A687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37FD8-E1B9-44EA-A878-E4B6093D4335}"/>
</file>

<file path=customXml/itemProps3.xml><?xml version="1.0" encoding="utf-8"?>
<ds:datastoreItem xmlns:ds="http://schemas.openxmlformats.org/officeDocument/2006/customXml" ds:itemID="{90128519-97AE-4771-A7EA-E561B3E3E547}">
  <ds:schemaRefs>
    <ds:schemaRef ds:uri="11cf9fb4-8ef3-4232-8e3d-92a910efd01b"/>
    <ds:schemaRef ds:uri="0f7088d2-0351-4312-86f9-bb7557d72d6b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Camilla Veale</cp:lastModifiedBy>
  <cp:revision>2</cp:revision>
  <cp:lastPrinted>2016-10-26T09:46:00Z</cp:lastPrinted>
  <dcterms:created xsi:type="dcterms:W3CDTF">2017-10-26T09:50:00Z</dcterms:created>
  <dcterms:modified xsi:type="dcterms:W3CDTF">2017-10-26T09:50:00Z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