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8898" w14:textId="77777777" w:rsidR="006B2AF4" w:rsidRDefault="006B2AF4" w:rsidP="006B2AF4">
      <w:pPr>
        <w:ind w:left="-284"/>
        <w:jc w:val="right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4"/>
        <w:gridCol w:w="2974"/>
        <w:gridCol w:w="1845"/>
        <w:gridCol w:w="3401"/>
      </w:tblGrid>
      <w:tr w:rsidR="006B2AF4" w14:paraId="7C03B7CC" w14:textId="77777777" w:rsidTr="006B2AF4">
        <w:trPr>
          <w:trHeight w:val="510"/>
        </w:trPr>
        <w:tc>
          <w:tcPr>
            <w:tcW w:w="9924" w:type="dxa"/>
            <w:gridSpan w:val="4"/>
          </w:tcPr>
          <w:p w14:paraId="2D1AE659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Job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Description</w:t>
            </w:r>
          </w:p>
        </w:tc>
      </w:tr>
      <w:tr w:rsidR="006B2AF4" w14:paraId="53BB6CE5" w14:textId="77777777" w:rsidTr="006B2AF4">
        <w:trPr>
          <w:trHeight w:val="676"/>
        </w:trPr>
        <w:tc>
          <w:tcPr>
            <w:tcW w:w="1704" w:type="dxa"/>
          </w:tcPr>
          <w:p w14:paraId="35AF1AA6" w14:textId="77777777" w:rsidR="006B2AF4" w:rsidRPr="006B2AF4" w:rsidRDefault="006B2AF4" w:rsidP="002A1C5F">
            <w:pPr>
              <w:pStyle w:val="TableParagraph"/>
              <w:spacing w:before="105"/>
              <w:ind w:left="107"/>
            </w:pPr>
            <w:r w:rsidRPr="006B2AF4">
              <w:t>Job</w:t>
            </w:r>
            <w:r w:rsidRPr="006B2AF4">
              <w:rPr>
                <w:spacing w:val="-1"/>
              </w:rPr>
              <w:t xml:space="preserve"> </w:t>
            </w:r>
            <w:r w:rsidRPr="006B2AF4">
              <w:rPr>
                <w:spacing w:val="-2"/>
              </w:rPr>
              <w:t>title:</w:t>
            </w:r>
          </w:p>
        </w:tc>
        <w:tc>
          <w:tcPr>
            <w:tcW w:w="2974" w:type="dxa"/>
          </w:tcPr>
          <w:p w14:paraId="199E30CB" w14:textId="17821CC9" w:rsidR="006B2AF4" w:rsidRPr="006B2AF4" w:rsidRDefault="004D756C" w:rsidP="002A1C5F">
            <w:pPr>
              <w:pStyle w:val="TableParagraph"/>
              <w:spacing w:before="105"/>
              <w:ind w:left="122" w:right="247"/>
            </w:pPr>
            <w:r>
              <w:t>F</w:t>
            </w:r>
            <w:r w:rsidRPr="004D756C">
              <w:t>loating Support Advisor</w:t>
            </w:r>
          </w:p>
        </w:tc>
        <w:tc>
          <w:tcPr>
            <w:tcW w:w="1845" w:type="dxa"/>
          </w:tcPr>
          <w:p w14:paraId="64C29118" w14:textId="77777777" w:rsidR="006B2AF4" w:rsidRPr="006B2AF4" w:rsidRDefault="006B2AF4" w:rsidP="002A1C5F">
            <w:pPr>
              <w:pStyle w:val="TableParagraph"/>
              <w:spacing w:before="105"/>
              <w:ind w:left="123"/>
            </w:pPr>
            <w:r w:rsidRPr="006B2AF4">
              <w:rPr>
                <w:spacing w:val="-2"/>
              </w:rPr>
              <w:t>Location:</w:t>
            </w:r>
          </w:p>
        </w:tc>
        <w:tc>
          <w:tcPr>
            <w:tcW w:w="3401" w:type="dxa"/>
          </w:tcPr>
          <w:p w14:paraId="17452C26" w14:textId="37C1178B" w:rsidR="006B2AF4" w:rsidRDefault="003011B4" w:rsidP="002A1C5F">
            <w:pPr>
              <w:pStyle w:val="TableParagraph"/>
              <w:spacing w:before="107"/>
              <w:ind w:left="106"/>
            </w:pPr>
            <w:r>
              <w:t xml:space="preserve">Halton </w:t>
            </w:r>
          </w:p>
        </w:tc>
      </w:tr>
      <w:tr w:rsidR="006B2AF4" w14:paraId="3A206729" w14:textId="77777777" w:rsidTr="006B2AF4">
        <w:trPr>
          <w:trHeight w:val="685"/>
        </w:trPr>
        <w:tc>
          <w:tcPr>
            <w:tcW w:w="1704" w:type="dxa"/>
          </w:tcPr>
          <w:p w14:paraId="584D64C8" w14:textId="77777777" w:rsidR="006B2AF4" w:rsidRPr="006B2AF4" w:rsidRDefault="006B2AF4" w:rsidP="002A1C5F">
            <w:pPr>
              <w:pStyle w:val="TableParagraph"/>
              <w:spacing w:before="115"/>
              <w:ind w:left="10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for:</w:t>
            </w:r>
          </w:p>
        </w:tc>
        <w:tc>
          <w:tcPr>
            <w:tcW w:w="2974" w:type="dxa"/>
          </w:tcPr>
          <w:p w14:paraId="5831EADE" w14:textId="77777777" w:rsidR="006B2AF4" w:rsidRDefault="006B2AF4" w:rsidP="002A1C5F">
            <w:pPr>
              <w:pStyle w:val="TableParagraph"/>
              <w:ind w:left="0"/>
              <w:rPr>
                <w:rFonts w:ascii="Times New Roman"/>
              </w:rPr>
            </w:pPr>
          </w:p>
          <w:p w14:paraId="2C203376" w14:textId="61BBBAE2" w:rsidR="004D756C" w:rsidRPr="004D756C" w:rsidRDefault="004D756C" w:rsidP="002A1C5F">
            <w:pPr>
              <w:pStyle w:val="TableParagraph"/>
              <w:ind w:left="0"/>
            </w:pPr>
            <w:r w:rsidRPr="004D756C">
              <w:t>N/A</w:t>
            </w:r>
          </w:p>
        </w:tc>
        <w:tc>
          <w:tcPr>
            <w:tcW w:w="1845" w:type="dxa"/>
          </w:tcPr>
          <w:p w14:paraId="6A62F16F" w14:textId="77777777" w:rsidR="006B2AF4" w:rsidRPr="006B2AF4" w:rsidRDefault="006B2AF4" w:rsidP="002A1C5F">
            <w:pPr>
              <w:pStyle w:val="TableParagraph"/>
              <w:spacing w:before="115"/>
              <w:ind w:left="123" w:right="17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to:</w:t>
            </w:r>
          </w:p>
        </w:tc>
        <w:tc>
          <w:tcPr>
            <w:tcW w:w="3401" w:type="dxa"/>
          </w:tcPr>
          <w:p w14:paraId="70D518AC" w14:textId="26830416" w:rsidR="006B2AF4" w:rsidRDefault="004D756C" w:rsidP="002A1C5F">
            <w:pPr>
              <w:pStyle w:val="TableParagraph"/>
              <w:spacing w:before="117"/>
              <w:ind w:left="106"/>
            </w:pPr>
            <w:r>
              <w:t>S</w:t>
            </w:r>
            <w:r w:rsidRPr="004D756C">
              <w:t>upported Housing Manager</w:t>
            </w:r>
          </w:p>
        </w:tc>
      </w:tr>
    </w:tbl>
    <w:p w14:paraId="4523F20F" w14:textId="5BBC5642" w:rsidR="006B2AF4" w:rsidRDefault="006B2AF4" w:rsidP="006B2AF4">
      <w:pPr>
        <w:ind w:left="-284"/>
        <w:jc w:val="right"/>
      </w:pPr>
    </w:p>
    <w:p w14:paraId="0DFFDC6E" w14:textId="77777777" w:rsidR="006B2AF4" w:rsidRDefault="006B2AF4" w:rsidP="006B2AF4">
      <w:pPr>
        <w:pStyle w:val="BodyText"/>
        <w:spacing w:before="7"/>
        <w:rPr>
          <w:rFonts w:ascii="Times New Roman"/>
          <w:sz w:val="2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926"/>
      </w:tblGrid>
      <w:tr w:rsidR="006B2AF4" w14:paraId="51E19F45" w14:textId="77777777" w:rsidTr="006B2AF4">
        <w:trPr>
          <w:trHeight w:val="520"/>
        </w:trPr>
        <w:tc>
          <w:tcPr>
            <w:tcW w:w="9926" w:type="dxa"/>
          </w:tcPr>
          <w:p w14:paraId="2BB82148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Overview</w:t>
            </w:r>
            <w:r w:rsidRPr="006B2AF4">
              <w:rPr>
                <w:b/>
                <w:color w:val="09A0B0"/>
                <w:spacing w:val="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of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the</w:t>
            </w:r>
            <w:r w:rsidRPr="006B2AF4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4"/>
                <w:sz w:val="24"/>
              </w:rPr>
              <w:t>role</w:t>
            </w:r>
          </w:p>
        </w:tc>
      </w:tr>
      <w:tr w:rsidR="006B2AF4" w14:paraId="0FAE63EC" w14:textId="77777777" w:rsidTr="004D756C">
        <w:trPr>
          <w:trHeight w:val="2657"/>
        </w:trPr>
        <w:tc>
          <w:tcPr>
            <w:tcW w:w="9926" w:type="dxa"/>
            <w:tcBorders>
              <w:top w:val="single" w:sz="2" w:space="0" w:color="auto"/>
            </w:tcBorders>
          </w:tcPr>
          <w:p w14:paraId="73AF2FB6" w14:textId="77777777" w:rsidR="004D756C" w:rsidRDefault="004D756C" w:rsidP="004D756C">
            <w:pPr>
              <w:pStyle w:val="TableParagraph"/>
              <w:ind w:left="0"/>
            </w:pPr>
          </w:p>
          <w:p w14:paraId="3AE9222D" w14:textId="22C64AC9" w:rsidR="004D756C" w:rsidRDefault="004D756C" w:rsidP="004D756C">
            <w:pPr>
              <w:pStyle w:val="TableParagraph"/>
              <w:ind w:left="0"/>
            </w:pPr>
            <w:r w:rsidRPr="004D756C">
              <w:t>The main responsibilities of this post are:</w:t>
            </w:r>
          </w:p>
          <w:p w14:paraId="2C2FC9A0" w14:textId="77777777" w:rsidR="004D756C" w:rsidRPr="004D756C" w:rsidRDefault="004D756C" w:rsidP="004D756C">
            <w:pPr>
              <w:pStyle w:val="TableParagraph"/>
              <w:ind w:left="0"/>
            </w:pPr>
          </w:p>
          <w:p w14:paraId="1CD0F629" w14:textId="0F4A5130" w:rsidR="004D756C" w:rsidRPr="004D756C" w:rsidRDefault="004D756C" w:rsidP="004D756C">
            <w:pPr>
              <w:pStyle w:val="TableParagraph"/>
              <w:numPr>
                <w:ilvl w:val="0"/>
                <w:numId w:val="3"/>
              </w:numPr>
              <w:spacing w:line="360" w:lineRule="auto"/>
            </w:pPr>
            <w:r w:rsidRPr="004D756C">
              <w:t>To deliver a high-quality floating support service to vulnerable people</w:t>
            </w:r>
          </w:p>
          <w:p w14:paraId="17804642" w14:textId="2D4DD133" w:rsidR="004D756C" w:rsidRPr="004D756C" w:rsidRDefault="004D756C" w:rsidP="004D756C">
            <w:pPr>
              <w:pStyle w:val="TableParagraph"/>
              <w:numPr>
                <w:ilvl w:val="0"/>
                <w:numId w:val="3"/>
              </w:numPr>
              <w:spacing w:line="360" w:lineRule="auto"/>
            </w:pPr>
            <w:r w:rsidRPr="004D756C">
              <w:t>To help develop and promote the organisation’s floating support services.</w:t>
            </w:r>
          </w:p>
          <w:p w14:paraId="57A80B48" w14:textId="16570BAC" w:rsidR="006B2AF4" w:rsidRPr="004D756C" w:rsidRDefault="004D756C" w:rsidP="004D756C">
            <w:pPr>
              <w:pStyle w:val="TableParagraph"/>
              <w:numPr>
                <w:ilvl w:val="0"/>
                <w:numId w:val="3"/>
              </w:numPr>
              <w:spacing w:line="360" w:lineRule="auto"/>
            </w:pPr>
            <w:r w:rsidRPr="004D756C">
              <w:t>To help ensure that the organisation’s floating support services meet and, where possible,</w:t>
            </w:r>
            <w:r>
              <w:t xml:space="preserve"> </w:t>
            </w:r>
            <w:r w:rsidRPr="004D756C">
              <w:t>exceed stakeholder and customer requirements and expectations</w:t>
            </w:r>
          </w:p>
          <w:p w14:paraId="64C5B49A" w14:textId="77777777" w:rsidR="006B2AF4" w:rsidRDefault="006B2AF4" w:rsidP="002A1C5F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  <w:rPr>
                <w:sz w:val="24"/>
              </w:rPr>
            </w:pPr>
          </w:p>
        </w:tc>
      </w:tr>
      <w:tr w:rsidR="006B2AF4" w14:paraId="089B423C" w14:textId="77777777" w:rsidTr="006B2AF4">
        <w:trPr>
          <w:trHeight w:val="494"/>
        </w:trPr>
        <w:tc>
          <w:tcPr>
            <w:tcW w:w="9926" w:type="dxa"/>
          </w:tcPr>
          <w:p w14:paraId="303BFE65" w14:textId="77777777" w:rsidR="006B2AF4" w:rsidRDefault="006B2AF4" w:rsidP="002A1C5F">
            <w:pPr>
              <w:pStyle w:val="TableParagraph"/>
              <w:spacing w:before="137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Main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responsibilities</w:t>
            </w:r>
            <w:r w:rsidRPr="006B2AF4">
              <w:rPr>
                <w:b/>
                <w:color w:val="09A0B0"/>
                <w:spacing w:val="-13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and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accountabilities</w:t>
            </w:r>
          </w:p>
        </w:tc>
      </w:tr>
      <w:tr w:rsidR="006B2AF4" w14:paraId="4A388A18" w14:textId="77777777" w:rsidTr="004D756C">
        <w:trPr>
          <w:trHeight w:val="1833"/>
        </w:trPr>
        <w:tc>
          <w:tcPr>
            <w:tcW w:w="9926" w:type="dxa"/>
          </w:tcPr>
          <w:p w14:paraId="57948E94" w14:textId="7716D01E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>
              <w:rPr>
                <w:sz w:val="24"/>
              </w:rPr>
              <w:t>Key Tasks</w:t>
            </w:r>
          </w:p>
          <w:p w14:paraId="792EB4D4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Process service referrals received from partner agencies Halton.</w:t>
            </w:r>
          </w:p>
          <w:p w14:paraId="0FDC2CE5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Sign-up new clients</w:t>
            </w:r>
          </w:p>
          <w:p w14:paraId="0CB2F4AF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Complete client risk assessments</w:t>
            </w:r>
          </w:p>
          <w:p w14:paraId="35A5DC7D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Work closely with client to assess their support needs &amp; design their individual</w:t>
            </w:r>
            <w:r>
              <w:rPr>
                <w:sz w:val="24"/>
              </w:rPr>
              <w:t xml:space="preserve">                                     </w:t>
            </w:r>
          </w:p>
          <w:p w14:paraId="607123A1" w14:textId="32AFEB01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support plans</w:t>
            </w:r>
          </w:p>
          <w:p w14:paraId="5DAB883A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Deliver practical &amp; appropriate support to clients in line with their individual </w:t>
            </w:r>
          </w:p>
          <w:p w14:paraId="6F70B67F" w14:textId="0CDE966F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support plans.</w:t>
            </w:r>
          </w:p>
          <w:p w14:paraId="26CB49FA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Ensure the support delivered meets the needs and expectations of clients,</w:t>
            </w:r>
            <w:r>
              <w:rPr>
                <w:sz w:val="24"/>
              </w:rPr>
              <w:t xml:space="preserve"> </w:t>
            </w:r>
          </w:p>
          <w:p w14:paraId="05E7097C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 xml:space="preserve">requirements of the service funders, as well as the organisation’s service </w:t>
            </w:r>
          </w:p>
          <w:p w14:paraId="32E1565C" w14:textId="4666F3DD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standards</w:t>
            </w:r>
          </w:p>
          <w:p w14:paraId="63579A37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Liaise with appropriate agencies to help clients access any specialist support that </w:t>
            </w:r>
          </w:p>
          <w:p w14:paraId="5ECE56A0" w14:textId="21727E70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they require</w:t>
            </w:r>
          </w:p>
          <w:p w14:paraId="235AFD11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Work with clients to review their support needs and to review their individual </w:t>
            </w:r>
          </w:p>
          <w:p w14:paraId="2CDE2885" w14:textId="6828FEF9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D756C">
              <w:rPr>
                <w:sz w:val="24"/>
              </w:rPr>
              <w:t>support plans</w:t>
            </w:r>
          </w:p>
          <w:p w14:paraId="61C53B79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</w:t>
            </w:r>
            <w:proofErr w:type="gramStart"/>
            <w:r w:rsidRPr="004D756C">
              <w:rPr>
                <w:sz w:val="24"/>
              </w:rPr>
              <w:t>Provide assistance to</w:t>
            </w:r>
            <w:proofErr w:type="gramEnd"/>
            <w:r w:rsidRPr="004D756C">
              <w:rPr>
                <w:sz w:val="24"/>
              </w:rPr>
              <w:t xml:space="preserve"> implement client consultation and participation initiatives</w:t>
            </w:r>
          </w:p>
          <w:p w14:paraId="7DD5532C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</w:t>
            </w:r>
            <w:proofErr w:type="gramStart"/>
            <w:r w:rsidRPr="004D756C">
              <w:rPr>
                <w:sz w:val="24"/>
              </w:rPr>
              <w:t>Provide assistance to</w:t>
            </w:r>
            <w:proofErr w:type="gramEnd"/>
            <w:r w:rsidRPr="004D756C">
              <w:rPr>
                <w:sz w:val="24"/>
              </w:rPr>
              <w:t xml:space="preserve"> identify areas for service improvements and work with the </w:t>
            </w:r>
            <w:r>
              <w:rPr>
                <w:sz w:val="24"/>
              </w:rPr>
              <w:t xml:space="preserve"> </w:t>
            </w:r>
          </w:p>
          <w:p w14:paraId="06971F68" w14:textId="5DB35FD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</w:t>
            </w:r>
            <w:r w:rsidRPr="004D756C">
              <w:rPr>
                <w:sz w:val="24"/>
              </w:rPr>
              <w:t>management team to implement improvements.</w:t>
            </w:r>
          </w:p>
          <w:p w14:paraId="3DDB6169" w14:textId="77777777" w:rsid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proofErr w:type="gramStart"/>
            <w:r w:rsidRPr="004D756C">
              <w:rPr>
                <w:sz w:val="24"/>
              </w:rPr>
              <w:t>Provide assistance to</w:t>
            </w:r>
            <w:proofErr w:type="gramEnd"/>
            <w:r w:rsidRPr="004D756C">
              <w:rPr>
                <w:sz w:val="24"/>
              </w:rPr>
              <w:t xml:space="preserve"> develop floating support policies and procedures</w:t>
            </w:r>
          </w:p>
          <w:p w14:paraId="14772D8D" w14:textId="77777777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Help to raise the profile of the service through the delivery of marketing initiatives</w:t>
            </w:r>
          </w:p>
          <w:p w14:paraId="20A8D02E" w14:textId="55C8033B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Act as an information point for Plus Dane colleagues </w:t>
            </w:r>
            <w:proofErr w:type="gramStart"/>
            <w:r w:rsidRPr="004D756C">
              <w:rPr>
                <w:sz w:val="24"/>
              </w:rPr>
              <w:t>with regard to</w:t>
            </w:r>
            <w:proofErr w:type="gramEnd"/>
            <w:r w:rsidRPr="004D756C">
              <w:rPr>
                <w:sz w:val="24"/>
              </w:rPr>
              <w:t xml:space="preserve"> the provision of services to vulnerable people provided by external agencies.</w:t>
            </w:r>
          </w:p>
          <w:p w14:paraId="15AB5C60" w14:textId="77777777" w:rsid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Maintain a good knowledge of legislation, policy and procedure and good practice trends.</w:t>
            </w:r>
          </w:p>
          <w:p w14:paraId="1A5AB6CA" w14:textId="1C431F87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Provide support &amp; assistance to other Support Service colleagues to ensure clients receive a seamless service.</w:t>
            </w:r>
          </w:p>
          <w:p w14:paraId="5052EF05" w14:textId="460BB13C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Undertake any other tasks within Support Services as directed to do so by the </w:t>
            </w: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management team.</w:t>
            </w:r>
          </w:p>
          <w:p w14:paraId="18A882D6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 w:rsidRPr="004D756C">
              <w:rPr>
                <w:sz w:val="24"/>
              </w:rPr>
              <w:t>NB: Service Availability &amp; Access (hours of service)</w:t>
            </w:r>
          </w:p>
          <w:p w14:paraId="13B0146D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 w:rsidRPr="004D756C">
              <w:rPr>
                <w:sz w:val="24"/>
              </w:rPr>
              <w:t>The officer will generally provide a service from Monday to Friday (9am – 5pm).</w:t>
            </w:r>
          </w:p>
          <w:p w14:paraId="7C9E4A28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 w:rsidRPr="004D756C">
              <w:rPr>
                <w:sz w:val="24"/>
              </w:rPr>
              <w:t>The officer may also be expected to provide a service when required to do so to meet client needs</w:t>
            </w:r>
            <w:r>
              <w:rPr>
                <w:sz w:val="24"/>
              </w:rPr>
              <w:t xml:space="preserve"> </w:t>
            </w:r>
            <w:r w:rsidRPr="004D756C">
              <w:rPr>
                <w:sz w:val="24"/>
              </w:rPr>
              <w:t>from 8am up to 10pm Monday to Friday. The officer may also be required to provide support Saturday &amp;/or Sunday if directed to do so by the management team.</w:t>
            </w:r>
          </w:p>
          <w:p w14:paraId="4748AD98" w14:textId="690EECC6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</w:p>
        </w:tc>
      </w:tr>
    </w:tbl>
    <w:p w14:paraId="6345F61F" w14:textId="09BE02EC" w:rsidR="006B2AF4" w:rsidRDefault="006B2AF4" w:rsidP="006B2AF4">
      <w:pPr>
        <w:ind w:left="-284"/>
        <w:jc w:val="right"/>
      </w:pPr>
    </w:p>
    <w:p w14:paraId="0AA09DF2" w14:textId="77777777" w:rsidR="006B2AF4" w:rsidRDefault="006B2AF4" w:rsidP="006B2AF4">
      <w:pPr>
        <w:pStyle w:val="BodyText"/>
        <w:spacing w:after="1"/>
        <w:rPr>
          <w:rFonts w:ascii="Times New Roman"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B2AF4" w14:paraId="444C4C6D" w14:textId="77777777" w:rsidTr="006B2AF4">
        <w:trPr>
          <w:trHeight w:val="402"/>
        </w:trPr>
        <w:tc>
          <w:tcPr>
            <w:tcW w:w="9927" w:type="dxa"/>
            <w:gridSpan w:val="2"/>
          </w:tcPr>
          <w:p w14:paraId="403ECD07" w14:textId="6CB52563" w:rsidR="006B2AF4" w:rsidRDefault="006B2AF4" w:rsidP="006B2AF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rFonts w:ascii="Times New Roman"/>
                <w:sz w:val="26"/>
              </w:rPr>
              <w:t xml:space="preserve">  </w:t>
            </w:r>
            <w:r w:rsidRPr="006B2AF4">
              <w:rPr>
                <w:b/>
                <w:color w:val="09A0B0"/>
                <w:sz w:val="24"/>
              </w:rPr>
              <w:t>Key</w:t>
            </w:r>
            <w:r w:rsidRPr="006B2AF4">
              <w:rPr>
                <w:b/>
                <w:color w:val="09A0B0"/>
                <w:spacing w:val="-9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contacts</w:t>
            </w:r>
          </w:p>
        </w:tc>
      </w:tr>
      <w:tr w:rsidR="006B2AF4" w14:paraId="70BE247B" w14:textId="77777777" w:rsidTr="006B2AF4">
        <w:trPr>
          <w:trHeight w:val="686"/>
        </w:trPr>
        <w:tc>
          <w:tcPr>
            <w:tcW w:w="9927" w:type="dxa"/>
            <w:gridSpan w:val="2"/>
          </w:tcPr>
          <w:p w14:paraId="3E1CC4FE" w14:textId="77777777" w:rsidR="006B2AF4" w:rsidRDefault="006B2AF4" w:rsidP="002A1C5F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representing Plus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broad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 stakeholders. Key contacts in the post are detailed below.</w:t>
            </w:r>
          </w:p>
        </w:tc>
      </w:tr>
      <w:tr w:rsidR="006B2AF4" w14:paraId="4C712D93" w14:textId="77777777" w:rsidTr="006B2AF4">
        <w:trPr>
          <w:trHeight w:val="2348"/>
        </w:trPr>
        <w:tc>
          <w:tcPr>
            <w:tcW w:w="4965" w:type="dxa"/>
          </w:tcPr>
          <w:p w14:paraId="498A6537" w14:textId="5F8FE5C1" w:rsidR="006B2AF4" w:rsidRDefault="006B2AF4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41C6927E" w14:textId="64E155D2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Key internal contacts are:</w:t>
            </w:r>
          </w:p>
          <w:p w14:paraId="79EEC7EF" w14:textId="0DEC9DA8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Supported Housing Manager Halton</w:t>
            </w:r>
          </w:p>
          <w:p w14:paraId="587905B2" w14:textId="16AA8C6E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Other Support Advisor level posts</w:t>
            </w:r>
          </w:p>
          <w:p w14:paraId="2E6DF575" w14:textId="76AFEE6C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Staff across the organisation</w:t>
            </w:r>
          </w:p>
          <w:p w14:paraId="5D59C36C" w14:textId="77777777" w:rsidR="006B2AF4" w:rsidRDefault="006B2AF4" w:rsidP="002A1C5F">
            <w:pPr>
              <w:pStyle w:val="TableParagraph"/>
              <w:spacing w:line="252" w:lineRule="exact"/>
              <w:ind w:left="107" w:right="1728"/>
            </w:pPr>
          </w:p>
        </w:tc>
        <w:tc>
          <w:tcPr>
            <w:tcW w:w="4962" w:type="dxa"/>
          </w:tcPr>
          <w:p w14:paraId="7AFDD432" w14:textId="6E755869" w:rsidR="0058314A" w:rsidRDefault="006B2AF4" w:rsidP="0058314A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26CD975A" w14:textId="77777777" w:rsidR="0058314A" w:rsidRDefault="0058314A" w:rsidP="0058314A">
            <w:pPr>
              <w:pStyle w:val="TableParagraph"/>
              <w:ind w:left="104"/>
              <w:rPr>
                <w:sz w:val="24"/>
              </w:rPr>
            </w:pPr>
          </w:p>
          <w:p w14:paraId="40F23660" w14:textId="77777777" w:rsidR="004D756C" w:rsidRPr="0058314A" w:rsidRDefault="0058314A" w:rsidP="0058314A">
            <w:pPr>
              <w:pStyle w:val="TableParagraph"/>
              <w:numPr>
                <w:ilvl w:val="0"/>
                <w:numId w:val="11"/>
              </w:numPr>
            </w:pPr>
            <w:r w:rsidRPr="0058314A">
              <w:t>Local Authority Contacts</w:t>
            </w:r>
          </w:p>
          <w:p w14:paraId="7CA5A1C3" w14:textId="77777777" w:rsidR="0058314A" w:rsidRPr="0058314A" w:rsidRDefault="0058314A" w:rsidP="0058314A">
            <w:pPr>
              <w:pStyle w:val="TableParagraph"/>
              <w:numPr>
                <w:ilvl w:val="0"/>
                <w:numId w:val="11"/>
              </w:numPr>
            </w:pPr>
            <w:r w:rsidRPr="0058314A">
              <w:t>Halton Housing Solutions</w:t>
            </w:r>
          </w:p>
          <w:p w14:paraId="3D71A91A" w14:textId="40ED662B" w:rsidR="0058314A" w:rsidRDefault="0058314A" w:rsidP="0058314A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 w:rsidRPr="0058314A">
              <w:t>Other Partner Agencies</w:t>
            </w:r>
          </w:p>
        </w:tc>
      </w:tr>
    </w:tbl>
    <w:p w14:paraId="5982D134" w14:textId="4900E9BA" w:rsidR="006B2AF4" w:rsidRDefault="006B2AF4" w:rsidP="006B2AF4">
      <w:pPr>
        <w:ind w:left="-284"/>
        <w:jc w:val="right"/>
      </w:pPr>
    </w:p>
    <w:p w14:paraId="43136527" w14:textId="4C327269" w:rsidR="00154E16" w:rsidRDefault="00154E16" w:rsidP="006B2AF4">
      <w:pPr>
        <w:ind w:left="-284"/>
        <w:jc w:val="right"/>
      </w:pPr>
    </w:p>
    <w:p w14:paraId="465BF2CC" w14:textId="56FD784F" w:rsidR="00154E16" w:rsidRDefault="00154E16" w:rsidP="006B2AF4">
      <w:pPr>
        <w:ind w:left="-284"/>
        <w:jc w:val="right"/>
      </w:pPr>
    </w:p>
    <w:p w14:paraId="54FD513B" w14:textId="152218CE" w:rsidR="0058314A" w:rsidRDefault="0058314A" w:rsidP="006B2AF4">
      <w:pPr>
        <w:ind w:left="-284"/>
        <w:jc w:val="right"/>
      </w:pPr>
    </w:p>
    <w:p w14:paraId="581E5E8B" w14:textId="201DCDD2" w:rsidR="0058314A" w:rsidRDefault="0058314A" w:rsidP="006B2AF4">
      <w:pPr>
        <w:ind w:left="-284"/>
        <w:jc w:val="right"/>
      </w:pPr>
    </w:p>
    <w:p w14:paraId="326DA42B" w14:textId="333FC5E9" w:rsidR="0058314A" w:rsidRDefault="0058314A" w:rsidP="006B2AF4">
      <w:pPr>
        <w:ind w:left="-284"/>
        <w:jc w:val="right"/>
      </w:pPr>
    </w:p>
    <w:p w14:paraId="30984FA4" w14:textId="5E3411CE" w:rsidR="0058314A" w:rsidRDefault="0058314A" w:rsidP="006B2AF4">
      <w:pPr>
        <w:ind w:left="-284"/>
        <w:jc w:val="right"/>
      </w:pPr>
    </w:p>
    <w:p w14:paraId="0E9BF3C4" w14:textId="0FE35736" w:rsidR="0058314A" w:rsidRDefault="0058314A" w:rsidP="006B2AF4">
      <w:pPr>
        <w:ind w:left="-284"/>
        <w:jc w:val="right"/>
      </w:pPr>
    </w:p>
    <w:p w14:paraId="1F955E27" w14:textId="4049C619" w:rsidR="0058314A" w:rsidRDefault="0058314A" w:rsidP="006B2AF4">
      <w:pPr>
        <w:ind w:left="-284"/>
        <w:jc w:val="right"/>
      </w:pPr>
    </w:p>
    <w:p w14:paraId="6941954E" w14:textId="1409C494" w:rsidR="0058314A" w:rsidRDefault="0058314A" w:rsidP="006B2AF4">
      <w:pPr>
        <w:ind w:left="-284"/>
        <w:jc w:val="right"/>
      </w:pPr>
    </w:p>
    <w:p w14:paraId="55C7232D" w14:textId="539D6524" w:rsidR="0058314A" w:rsidRDefault="0058314A" w:rsidP="006B2AF4">
      <w:pPr>
        <w:ind w:left="-284"/>
        <w:jc w:val="right"/>
      </w:pPr>
    </w:p>
    <w:p w14:paraId="583DF037" w14:textId="5B355B86" w:rsidR="0058314A" w:rsidRDefault="0058314A" w:rsidP="006B2AF4">
      <w:pPr>
        <w:ind w:left="-284"/>
        <w:jc w:val="right"/>
      </w:pPr>
    </w:p>
    <w:p w14:paraId="290512F3" w14:textId="42B4C400" w:rsidR="0058314A" w:rsidRDefault="0058314A" w:rsidP="006B2AF4">
      <w:pPr>
        <w:ind w:left="-284"/>
        <w:jc w:val="right"/>
      </w:pPr>
    </w:p>
    <w:p w14:paraId="2BD01808" w14:textId="6936B130" w:rsidR="0058314A" w:rsidRDefault="0058314A" w:rsidP="006B2AF4">
      <w:pPr>
        <w:ind w:left="-284"/>
        <w:jc w:val="right"/>
      </w:pPr>
    </w:p>
    <w:p w14:paraId="723866CF" w14:textId="78CD145F" w:rsidR="0058314A" w:rsidRDefault="0058314A" w:rsidP="006B2AF4">
      <w:pPr>
        <w:ind w:left="-284"/>
        <w:jc w:val="right"/>
      </w:pPr>
    </w:p>
    <w:p w14:paraId="6E938668" w14:textId="77777777" w:rsidR="0058314A" w:rsidRDefault="0058314A" w:rsidP="006B2AF4">
      <w:pPr>
        <w:ind w:left="-284"/>
        <w:jc w:val="right"/>
      </w:pPr>
    </w:p>
    <w:p w14:paraId="2CAF4DE7" w14:textId="77777777" w:rsidR="00154E16" w:rsidRDefault="00154E16" w:rsidP="00154E16">
      <w:pPr>
        <w:pStyle w:val="BodyText"/>
        <w:spacing w:before="2"/>
        <w:rPr>
          <w:rFonts w:ascii="Times New Roman"/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366"/>
      </w:tblGrid>
      <w:tr w:rsidR="00154E16" w14:paraId="77F0FDCA" w14:textId="77777777" w:rsidTr="00154E16">
        <w:trPr>
          <w:trHeight w:val="510"/>
        </w:trPr>
        <w:tc>
          <w:tcPr>
            <w:tcW w:w="9926" w:type="dxa"/>
            <w:gridSpan w:val="2"/>
          </w:tcPr>
          <w:p w14:paraId="5C4C58A1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z w:val="24"/>
              </w:rPr>
              <w:t>Person</w:t>
            </w:r>
            <w:r w:rsidRPr="00154E16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154E16">
              <w:rPr>
                <w:b/>
                <w:color w:val="09A0B0"/>
                <w:spacing w:val="-2"/>
                <w:sz w:val="24"/>
              </w:rPr>
              <w:t>Specification</w:t>
            </w:r>
          </w:p>
        </w:tc>
      </w:tr>
      <w:tr w:rsidR="00154E16" w14:paraId="0F0E6637" w14:textId="77777777" w:rsidTr="00154E16">
        <w:trPr>
          <w:trHeight w:val="423"/>
        </w:trPr>
        <w:tc>
          <w:tcPr>
            <w:tcW w:w="1560" w:type="dxa"/>
          </w:tcPr>
          <w:p w14:paraId="73451E66" w14:textId="77777777" w:rsidR="00154E16" w:rsidRPr="00154E16" w:rsidRDefault="00154E16" w:rsidP="002A1C5F">
            <w:pPr>
              <w:pStyle w:val="TableParagraph"/>
              <w:spacing w:before="105"/>
              <w:ind w:left="107"/>
            </w:pPr>
            <w:r w:rsidRPr="00154E16">
              <w:t>Job</w:t>
            </w:r>
            <w:r w:rsidRPr="00154E16">
              <w:rPr>
                <w:spacing w:val="-1"/>
              </w:rPr>
              <w:t xml:space="preserve"> </w:t>
            </w:r>
            <w:r w:rsidRPr="00154E16">
              <w:rPr>
                <w:spacing w:val="-2"/>
              </w:rPr>
              <w:t>title:</w:t>
            </w:r>
          </w:p>
        </w:tc>
        <w:tc>
          <w:tcPr>
            <w:tcW w:w="8366" w:type="dxa"/>
          </w:tcPr>
          <w:p w14:paraId="3DAC1E2C" w14:textId="5A74217A" w:rsidR="00154E16" w:rsidRDefault="0058314A" w:rsidP="002A1C5F">
            <w:pPr>
              <w:pStyle w:val="TableParagraph"/>
              <w:spacing w:before="107"/>
              <w:ind w:left="107"/>
            </w:pPr>
            <w:r>
              <w:t>F</w:t>
            </w:r>
            <w:r w:rsidRPr="0058314A">
              <w:t>loating Support Advisor</w:t>
            </w:r>
          </w:p>
        </w:tc>
      </w:tr>
    </w:tbl>
    <w:p w14:paraId="3673F27F" w14:textId="77777777" w:rsidR="00154E16" w:rsidRDefault="00154E16" w:rsidP="00154E16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114"/>
      </w:tblGrid>
      <w:tr w:rsidR="00154E16" w14:paraId="673E6561" w14:textId="77777777" w:rsidTr="00154E16">
        <w:trPr>
          <w:trHeight w:val="506"/>
        </w:trPr>
        <w:tc>
          <w:tcPr>
            <w:tcW w:w="1560" w:type="dxa"/>
          </w:tcPr>
          <w:p w14:paraId="1636F1A8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4"/>
                <w:sz w:val="24"/>
              </w:rPr>
              <w:t>Area</w:t>
            </w:r>
          </w:p>
        </w:tc>
        <w:tc>
          <w:tcPr>
            <w:tcW w:w="8114" w:type="dxa"/>
          </w:tcPr>
          <w:p w14:paraId="54E16DCE" w14:textId="77777777" w:rsidR="00154E16" w:rsidRDefault="00154E16" w:rsidP="002A1C5F">
            <w:pPr>
              <w:pStyle w:val="TableParagraph"/>
              <w:spacing w:before="163"/>
              <w:ind w:left="130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2"/>
                <w:sz w:val="24"/>
              </w:rPr>
              <w:t>Requirements</w:t>
            </w:r>
          </w:p>
        </w:tc>
      </w:tr>
      <w:tr w:rsidR="00154E16" w14:paraId="5B31614E" w14:textId="77777777" w:rsidTr="00154E16">
        <w:trPr>
          <w:trHeight w:val="947"/>
        </w:trPr>
        <w:tc>
          <w:tcPr>
            <w:tcW w:w="1560" w:type="dxa"/>
          </w:tcPr>
          <w:p w14:paraId="5FC42981" w14:textId="77777777" w:rsidR="00154E16" w:rsidRPr="00154E16" w:rsidRDefault="00154E16" w:rsidP="002A1C5F">
            <w:pPr>
              <w:pStyle w:val="TableParagraph"/>
              <w:spacing w:before="110"/>
              <w:ind w:left="107"/>
            </w:pPr>
            <w:r w:rsidRPr="00154E16">
              <w:rPr>
                <w:spacing w:val="-2"/>
              </w:rPr>
              <w:t>Education</w:t>
            </w:r>
          </w:p>
        </w:tc>
        <w:tc>
          <w:tcPr>
            <w:tcW w:w="8114" w:type="dxa"/>
          </w:tcPr>
          <w:p w14:paraId="661F0731" w14:textId="77777777" w:rsidR="0058314A" w:rsidRDefault="0058314A" w:rsidP="0058314A">
            <w:pPr>
              <w:pStyle w:val="TableParagraph"/>
              <w:ind w:left="935"/>
              <w:rPr>
                <w:sz w:val="24"/>
              </w:rPr>
            </w:pPr>
          </w:p>
          <w:p w14:paraId="03792FF4" w14:textId="21ADEDCE" w:rsidR="00154E16" w:rsidRDefault="0058314A" w:rsidP="0058314A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N</w:t>
            </w:r>
            <w:r w:rsidRPr="0058314A">
              <w:rPr>
                <w:sz w:val="24"/>
              </w:rPr>
              <w:t>VQ in Social Care Levels 2, 3 or 4</w:t>
            </w:r>
            <w:r w:rsidR="003011B4">
              <w:rPr>
                <w:sz w:val="24"/>
              </w:rPr>
              <w:t xml:space="preserve"> (D)</w:t>
            </w:r>
          </w:p>
        </w:tc>
      </w:tr>
      <w:tr w:rsidR="00154E16" w14:paraId="2077FAC4" w14:textId="77777777" w:rsidTr="00154E16">
        <w:trPr>
          <w:trHeight w:val="6084"/>
        </w:trPr>
        <w:tc>
          <w:tcPr>
            <w:tcW w:w="1560" w:type="dxa"/>
          </w:tcPr>
          <w:p w14:paraId="106ED9FC" w14:textId="18A8C8FB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 xml:space="preserve">Experience </w:t>
            </w:r>
            <w:r>
              <w:rPr>
                <w:spacing w:val="-4"/>
              </w:rPr>
              <w:t>&amp;</w:t>
            </w:r>
            <w:r w:rsidRPr="00154E16">
              <w:rPr>
                <w:spacing w:val="-4"/>
              </w:rPr>
              <w:t xml:space="preserve"> </w:t>
            </w:r>
            <w:r w:rsidRPr="00154E16">
              <w:rPr>
                <w:spacing w:val="-2"/>
              </w:rPr>
              <w:t>knowledge</w:t>
            </w:r>
          </w:p>
        </w:tc>
        <w:tc>
          <w:tcPr>
            <w:tcW w:w="8114" w:type="dxa"/>
          </w:tcPr>
          <w:p w14:paraId="44382954" w14:textId="4C4E41BB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ind w:left="0" w:right="831"/>
            </w:pPr>
            <w:r w:rsidRPr="0058314A">
              <w:t>Has experience of:</w:t>
            </w:r>
          </w:p>
          <w:p w14:paraId="104DEDEF" w14:textId="77777777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ind w:left="720" w:right="831"/>
            </w:pPr>
          </w:p>
          <w:p w14:paraId="6F09D020" w14:textId="464A3231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Working in supported housing sector</w:t>
            </w:r>
            <w:r w:rsidR="003011B4">
              <w:t xml:space="preserve"> (D)</w:t>
            </w:r>
          </w:p>
          <w:p w14:paraId="2F673C82" w14:textId="77777777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Producing accurate written support related documentation</w:t>
            </w:r>
          </w:p>
          <w:p w14:paraId="3CB649B5" w14:textId="60EA4083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  <w:r>
              <w:t xml:space="preserve">            </w:t>
            </w:r>
            <w:r w:rsidRPr="0058314A">
              <w:t>and correspondenc</w:t>
            </w:r>
            <w:r>
              <w:t>e</w:t>
            </w:r>
            <w:r w:rsidR="003011B4">
              <w:t xml:space="preserve"> (D)</w:t>
            </w:r>
          </w:p>
          <w:p w14:paraId="00092550" w14:textId="4B5560EF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Supporting people out of dependency</w:t>
            </w:r>
            <w:r w:rsidR="003011B4">
              <w:t xml:space="preserve"> (D)</w:t>
            </w:r>
          </w:p>
          <w:p w14:paraId="7FC3FC49" w14:textId="5CB155B1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Working in partnership with other agencies to reduce</w:t>
            </w:r>
            <w:r>
              <w:t xml:space="preserve"> </w:t>
            </w:r>
            <w:r w:rsidRPr="0058314A">
              <w:t>homelessness</w:t>
            </w:r>
            <w:r>
              <w:t xml:space="preserve"> </w:t>
            </w:r>
            <w:r w:rsidRPr="0058314A">
              <w:t>and improve independent living skills</w:t>
            </w:r>
            <w:r w:rsidR="003011B4">
              <w:t xml:space="preserve"> (D)</w:t>
            </w:r>
          </w:p>
          <w:p w14:paraId="1CB27994" w14:textId="7955FDBA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Maintaining comprehensive and accurate records</w:t>
            </w:r>
            <w:r w:rsidR="003011B4">
              <w:t xml:space="preserve"> (D)</w:t>
            </w:r>
          </w:p>
          <w:p w14:paraId="05EEDC64" w14:textId="2D3B6AF7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Prioritising workload, time management and dealing with</w:t>
            </w:r>
          </w:p>
          <w:p w14:paraId="37898F97" w14:textId="47BC2424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conflicting priorities</w:t>
            </w:r>
            <w:r w:rsidR="003011B4">
              <w:t xml:space="preserve"> (D)</w:t>
            </w:r>
          </w:p>
          <w:p w14:paraId="16C38B71" w14:textId="2508102F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Manipulating data to be able to design and produce reports in relation to</w:t>
            </w:r>
            <w:r>
              <w:t xml:space="preserve"> </w:t>
            </w:r>
            <w:r w:rsidRPr="0058314A">
              <w:t>key performance indicators.</w:t>
            </w:r>
            <w:r w:rsidR="003011B4">
              <w:t xml:space="preserve"> (D)</w:t>
            </w:r>
          </w:p>
          <w:p w14:paraId="351E512A" w14:textId="67461B60" w:rsidR="00154E16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  <w:rPr>
                <w:sz w:val="24"/>
              </w:rPr>
            </w:pPr>
            <w:r w:rsidRPr="0058314A">
              <w:t>Organising appointments and meetings</w:t>
            </w:r>
            <w:r w:rsidR="003011B4">
              <w:t xml:space="preserve"> (D)</w:t>
            </w:r>
          </w:p>
          <w:p w14:paraId="4A71A50B" w14:textId="77777777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</w:p>
          <w:p w14:paraId="4CDADE8C" w14:textId="5B3768A7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  <w:r>
              <w:t>H</w:t>
            </w:r>
            <w:r w:rsidRPr="0058314A">
              <w:t>as knowledge of:</w:t>
            </w:r>
          </w:p>
          <w:p w14:paraId="0C740D85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</w:p>
          <w:p w14:paraId="47E9BC73" w14:textId="09CCBB5C" w:rsidR="0058314A" w:rsidRPr="0058314A" w:rsidRDefault="0058314A" w:rsidP="0058314A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General IT systems and applications including Microsoft Word, excel power point, databases and document management systems</w:t>
            </w:r>
            <w:r w:rsidR="003011B4">
              <w:t xml:space="preserve"> (D)</w:t>
            </w:r>
          </w:p>
          <w:p w14:paraId="07AD5A90" w14:textId="70F79D02" w:rsidR="0058314A" w:rsidRDefault="0058314A" w:rsidP="0058314A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  <w:rPr>
                <w:sz w:val="24"/>
              </w:rPr>
            </w:pPr>
            <w:r w:rsidRPr="0058314A">
              <w:t>General office practices and procedures</w:t>
            </w:r>
            <w:r w:rsidR="003011B4">
              <w:t xml:space="preserve"> (D)</w:t>
            </w:r>
          </w:p>
        </w:tc>
      </w:tr>
      <w:tr w:rsidR="00154E16" w14:paraId="3808FF2F" w14:textId="77777777" w:rsidTr="00AC544C">
        <w:trPr>
          <w:trHeight w:val="4463"/>
        </w:trPr>
        <w:tc>
          <w:tcPr>
            <w:tcW w:w="1560" w:type="dxa"/>
          </w:tcPr>
          <w:p w14:paraId="35DBEA60" w14:textId="77777777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>Personal qualities</w:t>
            </w:r>
          </w:p>
        </w:tc>
        <w:tc>
          <w:tcPr>
            <w:tcW w:w="8114" w:type="dxa"/>
          </w:tcPr>
          <w:p w14:paraId="47FB43D3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>Able to:</w:t>
            </w:r>
          </w:p>
          <w:p w14:paraId="6576AAF2" w14:textId="3BB56822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 xml:space="preserve">• </w:t>
            </w:r>
            <w:proofErr w:type="gramStart"/>
            <w:r w:rsidRPr="0058314A">
              <w:t>Maintain confidentiality at all times</w:t>
            </w:r>
            <w:proofErr w:type="gramEnd"/>
            <w:r w:rsidRPr="0058314A">
              <w:t xml:space="preserve">. </w:t>
            </w:r>
          </w:p>
          <w:p w14:paraId="1590E98D" w14:textId="1759A75F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>Has:</w:t>
            </w:r>
          </w:p>
          <w:p w14:paraId="735C8F6D" w14:textId="243125AD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high personal integrity and a strong focus on personal</w:t>
            </w:r>
            <w:r w:rsidR="003011B4">
              <w:t xml:space="preserve"> </w:t>
            </w:r>
          </w:p>
          <w:p w14:paraId="40F73432" w14:textId="64404B64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 xml:space="preserve">               accountability to deliver effective outcomes</w:t>
            </w:r>
          </w:p>
          <w:p w14:paraId="669A35B5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excellent communication skills</w:t>
            </w:r>
          </w:p>
          <w:p w14:paraId="64BA213A" w14:textId="55801D99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excellent written, verbal and numerical skills</w:t>
            </w:r>
          </w:p>
          <w:p w14:paraId="5DDEA7D7" w14:textId="1488F20A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>Is:</w:t>
            </w:r>
          </w:p>
          <w:p w14:paraId="43FDD34D" w14:textId="1488F20A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self-motivated</w:t>
            </w:r>
          </w:p>
          <w:p w14:paraId="221103EA" w14:textId="491456C2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performance driven</w:t>
            </w:r>
          </w:p>
          <w:p w14:paraId="1956EFA4" w14:textId="2E44AFB7" w:rsidR="00154E16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customer focused</w:t>
            </w:r>
          </w:p>
          <w:p w14:paraId="50BB2F0E" w14:textId="2939614F" w:rsidR="00154E16" w:rsidRDefault="00154E16" w:rsidP="002A1C5F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  <w:rPr>
                <w:sz w:val="24"/>
              </w:rPr>
            </w:pPr>
          </w:p>
        </w:tc>
      </w:tr>
    </w:tbl>
    <w:p w14:paraId="0ED56C7A" w14:textId="4BAADEEF" w:rsidR="00154E16" w:rsidRDefault="00154E16" w:rsidP="006B2AF4">
      <w:pPr>
        <w:ind w:left="-284"/>
        <w:jc w:val="right"/>
      </w:pPr>
    </w:p>
    <w:p w14:paraId="65B6E015" w14:textId="77777777" w:rsidR="00154E16" w:rsidRDefault="00154E16" w:rsidP="00154E16">
      <w:pPr>
        <w:pStyle w:val="BodyText"/>
        <w:spacing w:after="1"/>
        <w:rPr>
          <w:rFonts w:ascii="Times New Roman"/>
          <w:sz w:val="27"/>
        </w:rPr>
      </w:pPr>
    </w:p>
    <w:p w14:paraId="2E6CB207" w14:textId="77777777" w:rsidR="00154E16" w:rsidRDefault="00154E16" w:rsidP="00154E16">
      <w:pPr>
        <w:pStyle w:val="BodyText"/>
        <w:spacing w:before="8"/>
        <w:rPr>
          <w:rFonts w:ascii="Times New Roman"/>
          <w:sz w:val="13"/>
        </w:rPr>
      </w:pPr>
    </w:p>
    <w:p w14:paraId="55C9FDEE" w14:textId="6EE44C90" w:rsidR="007842A6" w:rsidRDefault="00154E16" w:rsidP="00AC544C">
      <w:pPr>
        <w:pStyle w:val="BodyText"/>
        <w:spacing w:before="93"/>
        <w:ind w:left="152"/>
      </w:pPr>
      <w:proofErr w:type="gramStart"/>
      <w:r w:rsidRPr="00154E16">
        <w:t>Plus</w:t>
      </w:r>
      <w:proofErr w:type="gramEnd"/>
      <w:r w:rsidRPr="00154E16">
        <w:rPr>
          <w:spacing w:val="-2"/>
        </w:rPr>
        <w:t xml:space="preserve"> </w:t>
      </w:r>
      <w:r w:rsidRPr="00154E16">
        <w:t>Dane</w:t>
      </w:r>
      <w:r w:rsidRPr="00154E16">
        <w:rPr>
          <w:spacing w:val="-3"/>
        </w:rPr>
        <w:t xml:space="preserve"> </w:t>
      </w:r>
      <w:r w:rsidRPr="00154E16">
        <w:t>Housing</w:t>
      </w:r>
      <w:r w:rsidRPr="00154E16">
        <w:rPr>
          <w:spacing w:val="-3"/>
        </w:rPr>
        <w:t xml:space="preserve"> </w:t>
      </w:r>
      <w:r w:rsidRPr="00154E16">
        <w:t>is</w:t>
      </w:r>
      <w:r w:rsidRPr="00154E16">
        <w:rPr>
          <w:spacing w:val="-2"/>
        </w:rPr>
        <w:t xml:space="preserve"> </w:t>
      </w:r>
      <w:r w:rsidRPr="00154E16">
        <w:t>committed</w:t>
      </w:r>
      <w:r w:rsidRPr="00154E16">
        <w:rPr>
          <w:spacing w:val="-5"/>
        </w:rPr>
        <w:t xml:space="preserve"> </w:t>
      </w:r>
      <w:r w:rsidRPr="00154E16">
        <w:t>to</w:t>
      </w:r>
      <w:r w:rsidRPr="00154E16">
        <w:rPr>
          <w:spacing w:val="-5"/>
        </w:rPr>
        <w:t xml:space="preserve"> </w:t>
      </w:r>
      <w:r w:rsidRPr="00154E16">
        <w:t>safeguarding</w:t>
      </w:r>
      <w:r w:rsidRPr="00154E16">
        <w:rPr>
          <w:spacing w:val="-3"/>
        </w:rPr>
        <w:t xml:space="preserve"> </w:t>
      </w:r>
      <w:r w:rsidRPr="00154E16">
        <w:t>and</w:t>
      </w:r>
      <w:r w:rsidRPr="00154E16">
        <w:rPr>
          <w:spacing w:val="-3"/>
        </w:rPr>
        <w:t xml:space="preserve"> </w:t>
      </w:r>
      <w:r w:rsidRPr="00154E16">
        <w:t>promoting</w:t>
      </w:r>
      <w:r w:rsidRPr="00154E16">
        <w:rPr>
          <w:spacing w:val="-3"/>
        </w:rPr>
        <w:t xml:space="preserve"> </w:t>
      </w:r>
      <w:r w:rsidRPr="00154E16">
        <w:t>the</w:t>
      </w:r>
      <w:r w:rsidRPr="00154E16">
        <w:rPr>
          <w:spacing w:val="-5"/>
        </w:rPr>
        <w:t xml:space="preserve"> </w:t>
      </w:r>
      <w:r w:rsidRPr="00154E16">
        <w:t>welfare</w:t>
      </w:r>
      <w:r w:rsidRPr="00154E16">
        <w:rPr>
          <w:spacing w:val="-3"/>
        </w:rPr>
        <w:t xml:space="preserve"> </w:t>
      </w:r>
      <w:r w:rsidRPr="00154E16">
        <w:t>of</w:t>
      </w:r>
      <w:r w:rsidRPr="00154E16">
        <w:rPr>
          <w:spacing w:val="-1"/>
        </w:rPr>
        <w:t xml:space="preserve"> </w:t>
      </w:r>
      <w:r w:rsidRPr="00154E16">
        <w:t>young</w:t>
      </w:r>
      <w:r w:rsidRPr="00154E16">
        <w:rPr>
          <w:spacing w:val="-1"/>
        </w:rPr>
        <w:t xml:space="preserve"> </w:t>
      </w:r>
      <w:r w:rsidRPr="00154E16">
        <w:t>people</w:t>
      </w:r>
      <w:r w:rsidRPr="00154E16">
        <w:rPr>
          <w:spacing w:val="-5"/>
        </w:rPr>
        <w:t xml:space="preserve"> </w:t>
      </w:r>
      <w:r w:rsidRPr="00154E16">
        <w:t>and vulnerable adults and expects all staff and volunteers to share this commitment</w:t>
      </w:r>
      <w:r>
        <w:t>.</w:t>
      </w:r>
    </w:p>
    <w:sectPr w:rsidR="007842A6" w:rsidSect="007D42CE">
      <w:headerReference w:type="first" r:id="rId11"/>
      <w:pgSz w:w="11900" w:h="16840"/>
      <w:pgMar w:top="376" w:right="418" w:bottom="1007" w:left="873" w:header="4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43A7" w14:textId="77777777" w:rsidR="00AD499F" w:rsidRDefault="00AD499F" w:rsidP="007D42CE">
      <w:r>
        <w:separator/>
      </w:r>
    </w:p>
  </w:endnote>
  <w:endnote w:type="continuationSeparator" w:id="0">
    <w:p w14:paraId="1F939CF7" w14:textId="77777777" w:rsidR="00AD499F" w:rsidRDefault="00AD499F" w:rsidP="007D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2CC3" w14:textId="77777777" w:rsidR="00AD499F" w:rsidRDefault="00AD499F" w:rsidP="007D42CE">
      <w:r>
        <w:separator/>
      </w:r>
    </w:p>
  </w:footnote>
  <w:footnote w:type="continuationSeparator" w:id="0">
    <w:p w14:paraId="762484A7" w14:textId="77777777" w:rsidR="00AD499F" w:rsidRDefault="00AD499F" w:rsidP="007D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BAD2" w14:textId="60F53AAD" w:rsidR="007D42CE" w:rsidRDefault="007D42CE" w:rsidP="007D42CE">
    <w:pPr>
      <w:pStyle w:val="Header"/>
      <w:ind w:right="284"/>
      <w:jc w:val="right"/>
    </w:pPr>
    <w:r>
      <w:rPr>
        <w:noProof/>
      </w:rPr>
      <w:drawing>
        <wp:inline distT="0" distB="0" distL="0" distR="0" wp14:anchorId="3AD8ED11" wp14:editId="2F0B866F">
          <wp:extent cx="2231700" cy="1054616"/>
          <wp:effectExtent l="0" t="0" r="3810" b="0"/>
          <wp:docPr id="10" name="Picture 10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Dane-Righ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140" cy="106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B23"/>
    <w:multiLevelType w:val="hybridMultilevel"/>
    <w:tmpl w:val="890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F1E3A"/>
    <w:multiLevelType w:val="hybridMultilevel"/>
    <w:tmpl w:val="AD922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5476D"/>
    <w:multiLevelType w:val="hybridMultilevel"/>
    <w:tmpl w:val="EB0C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96B71"/>
    <w:multiLevelType w:val="hybridMultilevel"/>
    <w:tmpl w:val="596AC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289"/>
    <w:multiLevelType w:val="hybridMultilevel"/>
    <w:tmpl w:val="DA7AFDC8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1C26B5"/>
    <w:multiLevelType w:val="hybridMultilevel"/>
    <w:tmpl w:val="38E4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D1109"/>
    <w:multiLevelType w:val="hybridMultilevel"/>
    <w:tmpl w:val="B704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04339F"/>
    <w:multiLevelType w:val="hybridMultilevel"/>
    <w:tmpl w:val="338E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183408"/>
    <w:multiLevelType w:val="hybridMultilevel"/>
    <w:tmpl w:val="F9EA177C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9D0AA5"/>
    <w:multiLevelType w:val="hybridMultilevel"/>
    <w:tmpl w:val="2C54D712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47978"/>
    <w:multiLevelType w:val="hybridMultilevel"/>
    <w:tmpl w:val="C3063ADA"/>
    <w:lvl w:ilvl="0" w:tplc="08090001">
      <w:start w:val="1"/>
      <w:numFmt w:val="bullet"/>
      <w:lvlText w:val=""/>
      <w:lvlJc w:val="left"/>
      <w:pPr>
        <w:ind w:left="93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351B25"/>
    <w:multiLevelType w:val="hybridMultilevel"/>
    <w:tmpl w:val="FCD6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FA0BAF"/>
    <w:multiLevelType w:val="hybridMultilevel"/>
    <w:tmpl w:val="E55C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D6008"/>
    <w:multiLevelType w:val="hybridMultilevel"/>
    <w:tmpl w:val="92D0B89A"/>
    <w:lvl w:ilvl="0" w:tplc="F6C6AEBC">
      <w:numFmt w:val="bullet"/>
      <w:lvlText w:val="•"/>
      <w:lvlJc w:val="left"/>
      <w:pPr>
        <w:ind w:left="129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265C28"/>
    <w:multiLevelType w:val="hybridMultilevel"/>
    <w:tmpl w:val="72908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596AA6"/>
    <w:multiLevelType w:val="hybridMultilevel"/>
    <w:tmpl w:val="4516D746"/>
    <w:lvl w:ilvl="0" w:tplc="F6C6AEBC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E931F7"/>
    <w:multiLevelType w:val="hybridMultilevel"/>
    <w:tmpl w:val="FB9046DE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D841B2"/>
    <w:multiLevelType w:val="hybridMultilevel"/>
    <w:tmpl w:val="3A984D94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0421A6"/>
    <w:multiLevelType w:val="hybridMultilevel"/>
    <w:tmpl w:val="09CE976C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244AAD"/>
    <w:multiLevelType w:val="hybridMultilevel"/>
    <w:tmpl w:val="0ED4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9B087D"/>
    <w:multiLevelType w:val="hybridMultilevel"/>
    <w:tmpl w:val="C8E20378"/>
    <w:lvl w:ilvl="0" w:tplc="F6C6AEBC">
      <w:numFmt w:val="bullet"/>
      <w:lvlText w:val="•"/>
      <w:lvlJc w:val="left"/>
      <w:pPr>
        <w:ind w:left="20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D8659D"/>
    <w:multiLevelType w:val="hybridMultilevel"/>
    <w:tmpl w:val="1200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C11B47"/>
    <w:multiLevelType w:val="hybridMultilevel"/>
    <w:tmpl w:val="3C84FCCC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B537A9"/>
    <w:multiLevelType w:val="hybridMultilevel"/>
    <w:tmpl w:val="314E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9F45BC"/>
    <w:multiLevelType w:val="hybridMultilevel"/>
    <w:tmpl w:val="1090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24336600">
    <w:abstractNumId w:val="3"/>
  </w:num>
  <w:num w:numId="2" w16cid:durableId="1605918812">
    <w:abstractNumId w:val="8"/>
  </w:num>
  <w:num w:numId="3" w16cid:durableId="1383553811">
    <w:abstractNumId w:val="18"/>
  </w:num>
  <w:num w:numId="4" w16cid:durableId="1983192750">
    <w:abstractNumId w:val="20"/>
  </w:num>
  <w:num w:numId="5" w16cid:durableId="2004771138">
    <w:abstractNumId w:val="17"/>
  </w:num>
  <w:num w:numId="6" w16cid:durableId="2085687609">
    <w:abstractNumId w:val="4"/>
  </w:num>
  <w:num w:numId="7" w16cid:durableId="485516535">
    <w:abstractNumId w:val="13"/>
  </w:num>
  <w:num w:numId="8" w16cid:durableId="335499376">
    <w:abstractNumId w:val="15"/>
  </w:num>
  <w:num w:numId="9" w16cid:durableId="1886210645">
    <w:abstractNumId w:val="9"/>
  </w:num>
  <w:num w:numId="10" w16cid:durableId="1600334914">
    <w:abstractNumId w:val="21"/>
  </w:num>
  <w:num w:numId="11" w16cid:durableId="1637293590">
    <w:abstractNumId w:val="22"/>
  </w:num>
  <w:num w:numId="12" w16cid:durableId="684479111">
    <w:abstractNumId w:val="10"/>
  </w:num>
  <w:num w:numId="13" w16cid:durableId="884565287">
    <w:abstractNumId w:val="5"/>
  </w:num>
  <w:num w:numId="14" w16cid:durableId="1706831734">
    <w:abstractNumId w:val="6"/>
  </w:num>
  <w:num w:numId="15" w16cid:durableId="1531524775">
    <w:abstractNumId w:val="16"/>
  </w:num>
  <w:num w:numId="16" w16cid:durableId="1525170410">
    <w:abstractNumId w:val="19"/>
  </w:num>
  <w:num w:numId="17" w16cid:durableId="429468803">
    <w:abstractNumId w:val="14"/>
  </w:num>
  <w:num w:numId="18" w16cid:durableId="1877963690">
    <w:abstractNumId w:val="12"/>
  </w:num>
  <w:num w:numId="19" w16cid:durableId="596519312">
    <w:abstractNumId w:val="7"/>
  </w:num>
  <w:num w:numId="20" w16cid:durableId="1299456176">
    <w:abstractNumId w:val="11"/>
  </w:num>
  <w:num w:numId="21" w16cid:durableId="1201625720">
    <w:abstractNumId w:val="2"/>
  </w:num>
  <w:num w:numId="22" w16cid:durableId="1696154690">
    <w:abstractNumId w:val="23"/>
  </w:num>
  <w:num w:numId="23" w16cid:durableId="1571891996">
    <w:abstractNumId w:val="1"/>
  </w:num>
  <w:num w:numId="24" w16cid:durableId="1372654407">
    <w:abstractNumId w:val="24"/>
  </w:num>
  <w:num w:numId="25" w16cid:durableId="161351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4"/>
    <w:rsid w:val="00154E16"/>
    <w:rsid w:val="0019270F"/>
    <w:rsid w:val="00197247"/>
    <w:rsid w:val="001D4A4F"/>
    <w:rsid w:val="003011B4"/>
    <w:rsid w:val="00365ED7"/>
    <w:rsid w:val="004D756C"/>
    <w:rsid w:val="0058314A"/>
    <w:rsid w:val="006B2AF4"/>
    <w:rsid w:val="007842A6"/>
    <w:rsid w:val="007D42CE"/>
    <w:rsid w:val="0092351E"/>
    <w:rsid w:val="009A2F99"/>
    <w:rsid w:val="009D3DFB"/>
    <w:rsid w:val="00AC544C"/>
    <w:rsid w:val="00AD499F"/>
    <w:rsid w:val="00D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0F20"/>
  <w14:defaultImageDpi w14:val="32767"/>
  <w15:chartTrackingRefBased/>
  <w15:docId w15:val="{C98250F4-05AB-704B-8B66-3C43674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2AF4"/>
    <w:pPr>
      <w:widowControl w:val="0"/>
      <w:autoSpaceDE w:val="0"/>
      <w:autoSpaceDN w:val="0"/>
      <w:ind w:left="827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6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B2A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2A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B2A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2AF4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CE"/>
  </w:style>
  <w:style w:type="paragraph" w:styleId="Footer">
    <w:name w:val="footer"/>
    <w:basedOn w:val="Normal"/>
    <w:link w:val="Foot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8129F11D224BAF2DB8A9983A35E5" ma:contentTypeVersion="18" ma:contentTypeDescription="Create a new document." ma:contentTypeScope="" ma:versionID="273da77d2e8dd09283237882542df255">
  <xsd:schema xmlns:xsd="http://www.w3.org/2001/XMLSchema" xmlns:xs="http://www.w3.org/2001/XMLSchema" xmlns:p="http://schemas.microsoft.com/office/2006/metadata/properties" xmlns:ns2="a79cd1e6-11f5-424a-981c-94491c575808" xmlns:ns3="495ab581-3454-43d0-ba38-2d5bb844cb29" targetNamespace="http://schemas.microsoft.com/office/2006/metadata/properties" ma:root="true" ma:fieldsID="66af848e7f81ba30c40bbf7446271451" ns2:_="" ns3:_="">
    <xsd:import namespace="a79cd1e6-11f5-424a-981c-94491c575808"/>
    <xsd:import namespace="495ab581-3454-43d0-ba38-2d5bb844c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d1e6-11f5-424a-981c-94491c575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72679a-f5bb-4232-b02c-82812c3a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b581-3454-43d0-ba38-2d5bb844c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140d6e-0024-475f-816e-0894e30ded6c}" ma:internalName="TaxCatchAll" ma:showField="CatchAllData" ma:web="495ab581-3454-43d0-ba38-2d5bb844c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cd1e6-11f5-424a-981c-94491c575808">
      <Terms xmlns="http://schemas.microsoft.com/office/infopath/2007/PartnerControls"/>
    </lcf76f155ced4ddcb4097134ff3c332f>
    <TaxCatchAll xmlns="495ab581-3454-43d0-ba38-2d5bb844cb29" xsi:nil="true"/>
  </documentManagement>
</p:properties>
</file>

<file path=customXml/itemProps1.xml><?xml version="1.0" encoding="utf-8"?>
<ds:datastoreItem xmlns:ds="http://schemas.openxmlformats.org/officeDocument/2006/customXml" ds:itemID="{21AE2226-E4F0-4720-A77D-DCF2CD7EA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CBE5C-6C95-441A-984B-C03B67FF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cd1e6-11f5-424a-981c-94491c575808"/>
    <ds:schemaRef ds:uri="495ab581-3454-43d0-ba38-2d5bb844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49566-BB35-4C4B-9FF4-FD1C0DFC0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A52C4-29E3-442A-85A0-F391000EE857}">
  <ds:schemaRefs>
    <ds:schemaRef ds:uri="http://schemas.microsoft.com/office/2006/metadata/properties"/>
    <ds:schemaRef ds:uri="http://schemas.microsoft.com/office/infopath/2007/PartnerControls"/>
    <ds:schemaRef ds:uri="a79cd1e6-11f5-424a-981c-94491c575808"/>
    <ds:schemaRef ds:uri="495ab581-3454-43d0-ba38-2d5bb844c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Machin</dc:creator>
  <cp:keywords/>
  <dc:description/>
  <cp:lastModifiedBy>Gemma Osborne</cp:lastModifiedBy>
  <cp:revision>2</cp:revision>
  <dcterms:created xsi:type="dcterms:W3CDTF">2025-07-01T10:54:00Z</dcterms:created>
  <dcterms:modified xsi:type="dcterms:W3CDTF">2025-07-01T10:54:00Z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0x010100CC8F8129F11D224BAF2DB8A9983A35E5</vt:lpwstr>
  </property>
  <property fmtid="{D5CDD505-2E9C-101B-9397-08002B2CF9AE}" pid="3" name="MediaServiceImageTags">
    <vt:lpwstr/>
  </property>
</Properties>
</file>