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1AF8" w14:textId="1B5A389A" w:rsidR="00523E7C" w:rsidRDefault="00523E7C" w:rsidP="001300AA">
      <w:r>
        <w:rPr>
          <w:b/>
          <w:caps/>
          <w:noProof/>
          <w:sz w:val="24"/>
          <w:szCs w:val="24"/>
        </w:rPr>
        <w:drawing>
          <wp:anchor distT="0" distB="0" distL="114300" distR="114300" simplePos="0" relativeHeight="251658239" behindDoc="1" locked="0" layoutInCell="1" allowOverlap="1" wp14:anchorId="21C4A673" wp14:editId="6447247D">
            <wp:simplePos x="0" y="0"/>
            <wp:positionH relativeFrom="margin">
              <wp:posOffset>2491105</wp:posOffset>
            </wp:positionH>
            <wp:positionV relativeFrom="paragraph">
              <wp:posOffset>-269120</wp:posOffset>
            </wp:positionV>
            <wp:extent cx="1664335" cy="8902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890270"/>
                    </a:xfrm>
                    <a:prstGeom prst="rect">
                      <a:avLst/>
                    </a:prstGeom>
                    <a:noFill/>
                  </pic:spPr>
                </pic:pic>
              </a:graphicData>
            </a:graphic>
          </wp:anchor>
        </w:drawing>
      </w:r>
    </w:p>
    <w:p w14:paraId="7A6E7557" w14:textId="77777777" w:rsidR="00523E7C" w:rsidRDefault="00523E7C" w:rsidP="001300AA"/>
    <w:p w14:paraId="47FE055C" w14:textId="25279E6E" w:rsidR="00523E7C" w:rsidRDefault="00523E7C" w:rsidP="001300AA"/>
    <w:p w14:paraId="2DD04AF0" w14:textId="57AEC681" w:rsidR="00523E7C" w:rsidRDefault="00523E7C" w:rsidP="001300AA"/>
    <w:p w14:paraId="2DFC3C3C" w14:textId="12B979A2" w:rsidR="00523E7C" w:rsidRDefault="00523E7C" w:rsidP="001300AA"/>
    <w:p w14:paraId="41DFD153" w14:textId="45B3BCAE" w:rsidR="00E61B11" w:rsidRDefault="00523E7C" w:rsidP="001300AA">
      <w:r>
        <w:rPr>
          <w:noProof/>
        </w:rPr>
        <mc:AlternateContent>
          <mc:Choice Requires="wps">
            <w:drawing>
              <wp:anchor distT="0" distB="0" distL="114300" distR="114300" simplePos="0" relativeHeight="251659264" behindDoc="0" locked="0" layoutInCell="1" allowOverlap="1" wp14:anchorId="408FC6E1" wp14:editId="7D4D3CD8">
                <wp:simplePos x="0" y="0"/>
                <wp:positionH relativeFrom="margin">
                  <wp:align>right</wp:align>
                </wp:positionH>
                <wp:positionV relativeFrom="paragraph">
                  <wp:posOffset>7620</wp:posOffset>
                </wp:positionV>
                <wp:extent cx="6624955" cy="353060"/>
                <wp:effectExtent l="0" t="0" r="23495" b="27940"/>
                <wp:wrapNone/>
                <wp:docPr id="1" name="Rectangle: Rounded Corners 1"/>
                <wp:cNvGraphicFramePr/>
                <a:graphic xmlns:a="http://schemas.openxmlformats.org/drawingml/2006/main">
                  <a:graphicData uri="http://schemas.microsoft.com/office/word/2010/wordprocessingShape">
                    <wps:wsp>
                      <wps:cNvSpPr/>
                      <wps:spPr>
                        <a:xfrm>
                          <a:off x="0" y="0"/>
                          <a:ext cx="6624955" cy="353060"/>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F11AE" w14:textId="3C360187" w:rsidR="002562EC" w:rsidRPr="00E61B11" w:rsidRDefault="002562EC" w:rsidP="00EC60F2">
                            <w:pPr>
                              <w:jc w:val="center"/>
                              <w:rPr>
                                <w:b/>
                                <w:bCs/>
                                <w:color w:val="F8F8F8" w:themeColor="background1"/>
                              </w:rPr>
                            </w:pPr>
                            <w:r w:rsidRPr="00E61B11">
                              <w:rPr>
                                <w:b/>
                                <w:bCs/>
                                <w:color w:val="F8F8F8" w:themeColor="background1"/>
                              </w:rPr>
                              <w:t>Role Profile</w:t>
                            </w:r>
                            <w:r>
                              <w:rPr>
                                <w:b/>
                                <w:bCs/>
                                <w:color w:val="F8F8F8" w:themeColor="background1"/>
                              </w:rPr>
                              <w:t xml:space="preserve">: </w:t>
                            </w:r>
                            <w:r w:rsidR="00EB4F93">
                              <w:rPr>
                                <w:b/>
                                <w:bCs/>
                                <w:color w:val="F8F8F8" w:themeColor="background1"/>
                              </w:rPr>
                              <w:t>Executive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FC6E1" id="Rectangle: Rounded Corners 1" o:spid="_x0000_s1026" style="position:absolute;margin-left:470.45pt;margin-top:.6pt;width:521.65pt;height:2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" fillcolor="#b4bd00 [3214]" strokecolor="#b4bd00 [3214]" strokeweight="2pt">
                <v:textbox>
                  <w:txbxContent>
                    <w:p w14:paraId="72AF11AE" w14:textId="3C360187" w:rsidR="002562EC" w:rsidRPr="00E61B11" w:rsidRDefault="002562EC" w:rsidP="00EC60F2">
                      <w:pPr>
                        <w:jc w:val="center"/>
                        <w:rPr>
                          <w:b/>
                          <w:bCs/>
                          <w:color w:val="F8F8F8" w:themeColor="background1"/>
                        </w:rPr>
                      </w:pPr>
                      <w:r w:rsidRPr="00E61B11">
                        <w:rPr>
                          <w:b/>
                          <w:bCs/>
                          <w:color w:val="F8F8F8" w:themeColor="background1"/>
                        </w:rPr>
                        <w:t>Role Profile</w:t>
                      </w:r>
                      <w:r>
                        <w:rPr>
                          <w:b/>
                          <w:bCs/>
                          <w:color w:val="F8F8F8" w:themeColor="background1"/>
                        </w:rPr>
                        <w:t xml:space="preserve">: </w:t>
                      </w:r>
                      <w:r w:rsidR="00EB4F93">
                        <w:rPr>
                          <w:b/>
                          <w:bCs/>
                          <w:color w:val="F8F8F8" w:themeColor="background1"/>
                        </w:rPr>
                        <w:t>Executive Assistant</w:t>
                      </w:r>
                    </w:p>
                  </w:txbxContent>
                </v:textbox>
                <w10:wrap anchorx="margin"/>
              </v:roundrect>
            </w:pict>
          </mc:Fallback>
        </mc:AlternateContent>
      </w:r>
    </w:p>
    <w:p w14:paraId="709F3C62" w14:textId="674FCCF3" w:rsidR="00E61B11" w:rsidRDefault="00E61B11" w:rsidP="001300AA"/>
    <w:p w14:paraId="4DC61F58" w14:textId="735D905F" w:rsidR="00E61B11" w:rsidRDefault="00E61B11" w:rsidP="001300AA"/>
    <w:p w14:paraId="67788E6F" w14:textId="188498FA" w:rsidR="005921A3" w:rsidRDefault="005921A3" w:rsidP="001300AA"/>
    <w:p w14:paraId="1935AF1E" w14:textId="38CE37B3" w:rsidR="005921A3" w:rsidRDefault="005921A3" w:rsidP="001300AA">
      <w:r w:rsidRPr="00F967CF">
        <w:rPr>
          <w:b/>
          <w:bCs/>
        </w:rPr>
        <w:t>Directorate</w:t>
      </w:r>
      <w:r w:rsidR="00523E7C" w:rsidRPr="00F967CF">
        <w:rPr>
          <w:b/>
          <w:bCs/>
        </w:rPr>
        <w:t>:</w:t>
      </w:r>
      <w:r w:rsidR="002562EC">
        <w:tab/>
      </w:r>
      <w:r w:rsidR="002562EC">
        <w:tab/>
      </w:r>
      <w:r w:rsidR="002562EC">
        <w:tab/>
      </w:r>
      <w:r w:rsidR="002562EC">
        <w:tab/>
      </w:r>
      <w:r w:rsidR="00101F1D">
        <w:t>Asset &amp; Development</w:t>
      </w:r>
    </w:p>
    <w:p w14:paraId="6E466AEE" w14:textId="5A3B9A9A" w:rsidR="00FB1A05" w:rsidRDefault="00BC1DEF" w:rsidP="001300AA">
      <w:r w:rsidRPr="00F967CF">
        <w:rPr>
          <w:b/>
          <w:bCs/>
        </w:rPr>
        <w:t>Department:</w:t>
      </w:r>
      <w:r w:rsidR="00FB1A05">
        <w:t xml:space="preserve"> </w:t>
      </w:r>
      <w:r w:rsidR="002562EC">
        <w:tab/>
      </w:r>
      <w:r w:rsidR="002562EC">
        <w:tab/>
      </w:r>
      <w:r w:rsidR="002562EC">
        <w:tab/>
      </w:r>
      <w:r w:rsidR="00F967CF">
        <w:tab/>
      </w:r>
      <w:r w:rsidR="00101F1D">
        <w:t>Asset &amp; Development</w:t>
      </w:r>
    </w:p>
    <w:p w14:paraId="184420C3" w14:textId="0F8D0989" w:rsidR="005921A3" w:rsidRDefault="005921A3" w:rsidP="001300AA">
      <w:r w:rsidRPr="00F967CF">
        <w:rPr>
          <w:b/>
          <w:bCs/>
        </w:rPr>
        <w:t>Reports to</w:t>
      </w:r>
      <w:r w:rsidR="00523E7C" w:rsidRPr="00F967CF">
        <w:rPr>
          <w:b/>
          <w:bCs/>
        </w:rPr>
        <w:t>:</w:t>
      </w:r>
      <w:r w:rsidR="00FB1A05" w:rsidRPr="00F967CF">
        <w:rPr>
          <w:b/>
          <w:bCs/>
        </w:rPr>
        <w:t xml:space="preserve"> </w:t>
      </w:r>
      <w:r w:rsidR="002562EC" w:rsidRPr="00F967CF">
        <w:rPr>
          <w:b/>
          <w:bCs/>
        </w:rPr>
        <w:tab/>
      </w:r>
      <w:r w:rsidR="002562EC">
        <w:tab/>
      </w:r>
      <w:r w:rsidR="002562EC">
        <w:tab/>
      </w:r>
      <w:r w:rsidR="002562EC">
        <w:tab/>
      </w:r>
      <w:r w:rsidR="00960870">
        <w:t>Executive Director</w:t>
      </w:r>
      <w:r w:rsidR="00C76CB8">
        <w:t xml:space="preserve"> </w:t>
      </w:r>
      <w:r w:rsidR="00101F1D">
        <w:t>–</w:t>
      </w:r>
      <w:r w:rsidR="00C76CB8">
        <w:t xml:space="preserve"> </w:t>
      </w:r>
      <w:r w:rsidR="00101F1D">
        <w:t>Asset &amp; Development</w:t>
      </w:r>
    </w:p>
    <w:p w14:paraId="7E40D47D" w14:textId="3B52FF46" w:rsidR="005921A3" w:rsidRDefault="005921A3" w:rsidP="001300AA">
      <w:r w:rsidRPr="00F967CF">
        <w:rPr>
          <w:b/>
          <w:bCs/>
        </w:rPr>
        <w:t>Direct reports</w:t>
      </w:r>
      <w:r w:rsidR="00523E7C" w:rsidRPr="00F967CF">
        <w:rPr>
          <w:b/>
          <w:bCs/>
        </w:rPr>
        <w:t>:</w:t>
      </w:r>
      <w:r w:rsidR="002562EC" w:rsidRPr="00F967CF">
        <w:rPr>
          <w:b/>
          <w:bCs/>
        </w:rPr>
        <w:tab/>
      </w:r>
      <w:r w:rsidR="002562EC">
        <w:tab/>
      </w:r>
      <w:r w:rsidR="002562EC">
        <w:tab/>
      </w:r>
      <w:r w:rsidR="00960870">
        <w:t>None</w:t>
      </w:r>
    </w:p>
    <w:p w14:paraId="7B630E33" w14:textId="30B37F0C" w:rsidR="00EC60F2" w:rsidRDefault="00EC60F2" w:rsidP="001300AA">
      <w:r w:rsidRPr="00F967CF">
        <w:rPr>
          <w:b/>
          <w:bCs/>
        </w:rPr>
        <w:t>Key relationships:</w:t>
      </w:r>
      <w:r w:rsidR="002F36E3" w:rsidRPr="00F967CF">
        <w:rPr>
          <w:b/>
          <w:bCs/>
        </w:rPr>
        <w:t xml:space="preserve"> </w:t>
      </w:r>
      <w:r w:rsidR="00717BD2" w:rsidRPr="00F967CF">
        <w:rPr>
          <w:b/>
          <w:bCs/>
        </w:rPr>
        <w:tab/>
      </w:r>
      <w:r w:rsidR="00717BD2">
        <w:tab/>
      </w:r>
      <w:r w:rsidR="00101F1D">
        <w:t>Asset Management, Development</w:t>
      </w:r>
      <w:r w:rsidR="00960870">
        <w:t>, EA team, People team</w:t>
      </w:r>
      <w:r w:rsidR="00101F1D">
        <w:t>, Leadership Team, Executive Team</w:t>
      </w:r>
      <w:r w:rsidR="00717BD2">
        <w:t xml:space="preserve"> </w:t>
      </w:r>
    </w:p>
    <w:p w14:paraId="1B579E76" w14:textId="2D98AD40" w:rsidR="005921A3" w:rsidRDefault="00523E7C" w:rsidP="001300AA">
      <w:r>
        <w:rPr>
          <w:noProof/>
        </w:rPr>
        <mc:AlternateContent>
          <mc:Choice Requires="wps">
            <w:drawing>
              <wp:anchor distT="0" distB="0" distL="114300" distR="114300" simplePos="0" relativeHeight="251663360" behindDoc="0" locked="0" layoutInCell="1" allowOverlap="1" wp14:anchorId="33CCF587" wp14:editId="70B15FB9">
                <wp:simplePos x="0" y="0"/>
                <wp:positionH relativeFrom="margin">
                  <wp:align>left</wp:align>
                </wp:positionH>
                <wp:positionV relativeFrom="paragraph">
                  <wp:posOffset>161829</wp:posOffset>
                </wp:positionV>
                <wp:extent cx="6659592" cy="310551"/>
                <wp:effectExtent l="0" t="0" r="27305" b="13335"/>
                <wp:wrapNone/>
                <wp:docPr id="4" name="Rectangle: Rounded Corners 4"/>
                <wp:cNvGraphicFramePr/>
                <a:graphic xmlns:a="http://schemas.openxmlformats.org/drawingml/2006/main">
                  <a:graphicData uri="http://schemas.microsoft.com/office/word/2010/wordprocessingShape">
                    <wps:wsp>
                      <wps:cNvSpPr/>
                      <wps:spPr>
                        <a:xfrm>
                          <a:off x="0" y="0"/>
                          <a:ext cx="6659592" cy="310551"/>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5C01D" w14:textId="4081DB16" w:rsidR="002562EC" w:rsidRPr="00E61B11" w:rsidRDefault="002562EC" w:rsidP="00523E7C">
                            <w:pPr>
                              <w:jc w:val="center"/>
                              <w:rPr>
                                <w:b/>
                                <w:bCs/>
                                <w:color w:val="F8F8F8" w:themeColor="background1"/>
                              </w:rPr>
                            </w:pPr>
                            <w:r>
                              <w:rPr>
                                <w:b/>
                                <w:bCs/>
                                <w:color w:val="F8F8F8" w:themeColor="background1"/>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CF587" id="Rectangle: Rounded Corners 4" o:spid="_x0000_s1027" style="position:absolute;margin-left:0;margin-top:12.75pt;width:524.4pt;height:24.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" fillcolor="#e81f76 [3204]" strokecolor="#e81f76 [3204]" strokeweight="2pt">
                <v:textbox>
                  <w:txbxContent>
                    <w:p w14:paraId="6F45C01D" w14:textId="4081DB16" w:rsidR="002562EC" w:rsidRPr="00E61B11" w:rsidRDefault="002562EC" w:rsidP="00523E7C">
                      <w:pPr>
                        <w:jc w:val="center"/>
                        <w:rPr>
                          <w:b/>
                          <w:bCs/>
                          <w:color w:val="F8F8F8" w:themeColor="background1"/>
                        </w:rPr>
                      </w:pPr>
                      <w:r>
                        <w:rPr>
                          <w:b/>
                          <w:bCs/>
                          <w:color w:val="F8F8F8" w:themeColor="background1"/>
                        </w:rPr>
                        <w:t>Purpose</w:t>
                      </w:r>
                    </w:p>
                  </w:txbxContent>
                </v:textbox>
                <w10:wrap anchorx="margin"/>
              </v:roundrect>
            </w:pict>
          </mc:Fallback>
        </mc:AlternateContent>
      </w:r>
    </w:p>
    <w:p w14:paraId="01DE611C" w14:textId="4F849D70" w:rsidR="005921A3" w:rsidRDefault="005921A3" w:rsidP="001300AA"/>
    <w:p w14:paraId="75E892B3" w14:textId="7650E3E5" w:rsidR="005921A3" w:rsidRDefault="005921A3" w:rsidP="001300AA"/>
    <w:p w14:paraId="1A1DBAAF" w14:textId="77777777" w:rsidR="005A55A9" w:rsidRDefault="005A55A9" w:rsidP="001300AA">
      <w:bookmarkStart w:id="0" w:name="_Hlk86754800"/>
    </w:p>
    <w:p w14:paraId="677686E8" w14:textId="18C7CF4B" w:rsidR="00EF1EFA" w:rsidRPr="00B104A9" w:rsidRDefault="00717BD2" w:rsidP="001300AA">
      <w:r>
        <w:t xml:space="preserve">The purpose of the </w:t>
      </w:r>
      <w:r w:rsidR="003D3A11">
        <w:t>role</w:t>
      </w:r>
      <w:r>
        <w:t xml:space="preserve"> is t</w:t>
      </w:r>
      <w:r w:rsidR="003D3A11">
        <w:t xml:space="preserve">o </w:t>
      </w:r>
      <w:r w:rsidR="00EB4F93">
        <w:t>provide comprehensive executive support to</w:t>
      </w:r>
      <w:r w:rsidR="005A55A9">
        <w:t xml:space="preserve"> </w:t>
      </w:r>
      <w:r w:rsidR="00EB06F8">
        <w:t>the</w:t>
      </w:r>
      <w:r w:rsidR="00EB06F8" w:rsidRPr="00537B7D">
        <w:t xml:space="preserve"> </w:t>
      </w:r>
      <w:r w:rsidR="00EB06F8">
        <w:t>Executive Director</w:t>
      </w:r>
      <w:r w:rsidR="00C76CB8">
        <w:t xml:space="preserve"> </w:t>
      </w:r>
      <w:r w:rsidR="00101F1D">
        <w:t>–</w:t>
      </w:r>
      <w:r w:rsidR="00C76CB8">
        <w:t xml:space="preserve"> </w:t>
      </w:r>
      <w:r w:rsidR="00101F1D">
        <w:t>Asset &amp; Development</w:t>
      </w:r>
      <w:r w:rsidR="005D1AAD">
        <w:t>,</w:t>
      </w:r>
      <w:r w:rsidR="005A55A9">
        <w:t xml:space="preserve"> </w:t>
      </w:r>
      <w:r w:rsidR="00EB4F93">
        <w:t xml:space="preserve">providing </w:t>
      </w:r>
      <w:r w:rsidR="007904B0">
        <w:t xml:space="preserve">a </w:t>
      </w:r>
      <w:r w:rsidR="00EB4F93">
        <w:t xml:space="preserve">full confidential administrative </w:t>
      </w:r>
      <w:r w:rsidR="007904B0">
        <w:t>service</w:t>
      </w:r>
      <w:r w:rsidR="00EB4F93">
        <w:t>, including diary and email management.</w:t>
      </w:r>
      <w:r w:rsidR="007904B0">
        <w:t xml:space="preserve"> </w:t>
      </w:r>
      <w:bookmarkEnd w:id="0"/>
    </w:p>
    <w:p w14:paraId="4CEF4D02" w14:textId="6AD77A2A" w:rsidR="005921A3" w:rsidRDefault="00523E7C" w:rsidP="001300AA">
      <w:r>
        <w:rPr>
          <w:noProof/>
        </w:rPr>
        <mc:AlternateContent>
          <mc:Choice Requires="wps">
            <w:drawing>
              <wp:anchor distT="0" distB="0" distL="114300" distR="114300" simplePos="0" relativeHeight="251661312" behindDoc="0" locked="0" layoutInCell="1" allowOverlap="1" wp14:anchorId="5BF5A385" wp14:editId="2A53ECD5">
                <wp:simplePos x="0" y="0"/>
                <wp:positionH relativeFrom="margin">
                  <wp:align>left</wp:align>
                </wp:positionH>
                <wp:positionV relativeFrom="paragraph">
                  <wp:posOffset>158307</wp:posOffset>
                </wp:positionV>
                <wp:extent cx="6624955" cy="310551"/>
                <wp:effectExtent l="0" t="0" r="23495" b="13335"/>
                <wp:wrapNone/>
                <wp:docPr id="2" name="Rectangle: Rounded Corners 2"/>
                <wp:cNvGraphicFramePr/>
                <a:graphic xmlns:a="http://schemas.openxmlformats.org/drawingml/2006/main">
                  <a:graphicData uri="http://schemas.microsoft.com/office/word/2010/wordprocessingShape">
                    <wps:wsp>
                      <wps:cNvSpPr/>
                      <wps:spPr>
                        <a:xfrm>
                          <a:off x="0" y="0"/>
                          <a:ext cx="6624955" cy="310551"/>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B3504" w14:textId="70174C1C" w:rsidR="002562EC" w:rsidRPr="00E61B11" w:rsidRDefault="002562EC" w:rsidP="005921A3">
                            <w:pPr>
                              <w:jc w:val="center"/>
                              <w:rPr>
                                <w:b/>
                                <w:bCs/>
                                <w:color w:val="F8F8F8" w:themeColor="background1"/>
                              </w:rPr>
                            </w:pPr>
                            <w:r>
                              <w:rPr>
                                <w:b/>
                                <w:bCs/>
                                <w:color w:val="F8F8F8" w:themeColor="background1"/>
                              </w:rPr>
                              <w:t xml:space="preserve">Key Responsibilities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5A385" id="Rectangle: Rounded Corners 2" o:spid="_x0000_s1028" style="position:absolute;margin-left:0;margin-top:12.45pt;width:521.65pt;height:24.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" fillcolor="#009dde [3205]" strokecolor="#009dde [3205]" strokeweight="2pt">
                <v:textbox>
                  <w:txbxContent>
                    <w:p w14:paraId="510B3504" w14:textId="70174C1C" w:rsidR="002562EC" w:rsidRPr="00E61B11" w:rsidRDefault="002562EC" w:rsidP="005921A3">
                      <w:pPr>
                        <w:jc w:val="center"/>
                        <w:rPr>
                          <w:b/>
                          <w:bCs/>
                          <w:color w:val="F8F8F8" w:themeColor="background1"/>
                        </w:rPr>
                      </w:pPr>
                      <w:r>
                        <w:rPr>
                          <w:b/>
                          <w:bCs/>
                          <w:color w:val="F8F8F8" w:themeColor="background1"/>
                        </w:rPr>
                        <w:t xml:space="preserve">Key Responsibilities </w:t>
                      </w:r>
                    </w:p>
                  </w:txbxContent>
                </v:textbox>
                <w10:wrap anchorx="margin"/>
              </v:roundrect>
            </w:pict>
          </mc:Fallback>
        </mc:AlternateContent>
      </w:r>
    </w:p>
    <w:p w14:paraId="6507E3C6" w14:textId="7ABA20CE" w:rsidR="00523E7C" w:rsidRDefault="00523E7C" w:rsidP="001300AA"/>
    <w:p w14:paraId="51898508" w14:textId="77777777" w:rsidR="00523E7C" w:rsidRDefault="00523E7C" w:rsidP="001300AA"/>
    <w:p w14:paraId="5515B823" w14:textId="4F744264" w:rsidR="003D2057" w:rsidRPr="003D2057" w:rsidRDefault="005D1AAD" w:rsidP="003D2057">
      <w:pPr>
        <w:pStyle w:val="ListParagraph"/>
        <w:numPr>
          <w:ilvl w:val="0"/>
          <w:numId w:val="7"/>
        </w:numPr>
        <w:ind w:left="360"/>
      </w:pPr>
      <w:r w:rsidRPr="003D2057">
        <w:t xml:space="preserve">Help to manage the workflow of the Executive Director, providing administrative support to organise their schedule. </w:t>
      </w:r>
      <w:r w:rsidR="003D2057">
        <w:t>Ensure there is an effective structure in place to meet deadlines, give feedback and respond appropriately.</w:t>
      </w:r>
    </w:p>
    <w:p w14:paraId="04AA158F" w14:textId="59AC7277" w:rsidR="002F687D" w:rsidRDefault="002F687D" w:rsidP="003D2057">
      <w:pPr>
        <w:pStyle w:val="ListParagraph"/>
        <w:numPr>
          <w:ilvl w:val="0"/>
          <w:numId w:val="7"/>
        </w:numPr>
        <w:ind w:left="360"/>
      </w:pPr>
      <w:r>
        <w:t xml:space="preserve">Organise and </w:t>
      </w:r>
      <w:r w:rsidR="00611351">
        <w:t>co-ordinate</w:t>
      </w:r>
      <w:r>
        <w:t xml:space="preserve"> meetings</w:t>
      </w:r>
      <w:r w:rsidR="00C76CB8">
        <w:t>/away days</w:t>
      </w:r>
      <w:r>
        <w:t xml:space="preserve"> for the Executive Director</w:t>
      </w:r>
      <w:r w:rsidR="003D2057">
        <w:t>,</w:t>
      </w:r>
      <w:r>
        <w:t xml:space="preserve"> working with </w:t>
      </w:r>
      <w:r w:rsidR="005D1AAD">
        <w:t>their</w:t>
      </w:r>
      <w:r>
        <w:t xml:space="preserve"> management team to ensure they provide detailed information and responses as required. </w:t>
      </w:r>
    </w:p>
    <w:p w14:paraId="4CCADF58" w14:textId="4D97647B" w:rsidR="003D2057" w:rsidRDefault="003D2057" w:rsidP="003D2057">
      <w:pPr>
        <w:pStyle w:val="ListParagraph"/>
        <w:numPr>
          <w:ilvl w:val="0"/>
          <w:numId w:val="6"/>
        </w:numPr>
      </w:pPr>
      <w:r w:rsidRPr="00537B7D">
        <w:t xml:space="preserve">Maintain an effective and confidential filing system for the </w:t>
      </w:r>
      <w:r>
        <w:t>Executive Director and team, ensuring that responses are received and replies completed within defined timescales.</w:t>
      </w:r>
    </w:p>
    <w:p w14:paraId="041F3FAA" w14:textId="1895611A" w:rsidR="00611351" w:rsidRDefault="002F687D" w:rsidP="002F687D">
      <w:pPr>
        <w:pStyle w:val="ListParagraph"/>
        <w:numPr>
          <w:ilvl w:val="0"/>
          <w:numId w:val="6"/>
        </w:numPr>
      </w:pPr>
      <w:r>
        <w:t xml:space="preserve">Liaise directly with the other Executive Assistants to ensure a comprehensive service is provided to the Executive Team, </w:t>
      </w:r>
      <w:r w:rsidR="00432732">
        <w:t>Committees,</w:t>
      </w:r>
      <w:r>
        <w:t xml:space="preserve"> and the Board, including minute taking at the Board, Committee, Executive Leadership Team </w:t>
      </w:r>
      <w:r w:rsidR="00432732">
        <w:t xml:space="preserve">and department </w:t>
      </w:r>
      <w:r>
        <w:t xml:space="preserve">meetings. </w:t>
      </w:r>
    </w:p>
    <w:p w14:paraId="7F487838" w14:textId="5B27968A" w:rsidR="00C76CB8" w:rsidRDefault="00C76CB8" w:rsidP="002F687D">
      <w:pPr>
        <w:pStyle w:val="ListParagraph"/>
        <w:numPr>
          <w:ilvl w:val="0"/>
          <w:numId w:val="6"/>
        </w:numPr>
      </w:pPr>
      <w:r>
        <w:t>Build understanding and knowledge of the organisation and the Executive Directors’ key areas of responsibility.</w:t>
      </w:r>
    </w:p>
    <w:p w14:paraId="5C49C20E" w14:textId="2913CEDF" w:rsidR="006A7E25" w:rsidRDefault="006A7E25" w:rsidP="006A7E25">
      <w:pPr>
        <w:pStyle w:val="ListParagraph"/>
        <w:numPr>
          <w:ilvl w:val="0"/>
          <w:numId w:val="6"/>
        </w:numPr>
      </w:pPr>
      <w:r w:rsidRPr="00537B7D">
        <w:t>Arrange and attend meetings</w:t>
      </w:r>
      <w:r w:rsidR="00BD7E59">
        <w:t>/away days</w:t>
      </w:r>
      <w:r w:rsidRPr="00537B7D">
        <w:t xml:space="preserve"> including those outside of normal working hours, </w:t>
      </w:r>
      <w:r w:rsidR="00CF6B3B">
        <w:t xml:space="preserve">circulate agendas and related papers, </w:t>
      </w:r>
      <w:r w:rsidRPr="00537B7D">
        <w:t>take notes and produce accurate minutes for circulation</w:t>
      </w:r>
      <w:r w:rsidR="00642C79">
        <w:t>.</w:t>
      </w:r>
    </w:p>
    <w:p w14:paraId="262E93C7" w14:textId="0987D49D" w:rsidR="00C76CB8" w:rsidRDefault="00C76CB8" w:rsidP="006A7E25">
      <w:pPr>
        <w:pStyle w:val="ListParagraph"/>
        <w:numPr>
          <w:ilvl w:val="0"/>
          <w:numId w:val="6"/>
        </w:numPr>
      </w:pPr>
      <w:r>
        <w:t>Keep SharePoint content up to date and provide reminders for content within scope.</w:t>
      </w:r>
    </w:p>
    <w:p w14:paraId="3AF43B5D" w14:textId="2A556DA0" w:rsidR="00C76CB8" w:rsidRPr="00537B7D" w:rsidRDefault="00C76CB8" w:rsidP="00C76CB8">
      <w:pPr>
        <w:pStyle w:val="ListParagraph"/>
        <w:numPr>
          <w:ilvl w:val="0"/>
          <w:numId w:val="6"/>
        </w:numPr>
      </w:pPr>
      <w:r w:rsidRPr="008E2A3E">
        <w:rPr>
          <w:bCs/>
        </w:rPr>
        <w:t>Facilitate the signing and sealing of documents</w:t>
      </w:r>
      <w:r>
        <w:rPr>
          <w:bCs/>
        </w:rPr>
        <w:t xml:space="preserve"> where required.</w:t>
      </w:r>
    </w:p>
    <w:p w14:paraId="4316C06E" w14:textId="10D7843E" w:rsidR="00884499" w:rsidRPr="002E16D6" w:rsidRDefault="00884499" w:rsidP="00884499">
      <w:pPr>
        <w:pStyle w:val="ListParagraph"/>
        <w:numPr>
          <w:ilvl w:val="0"/>
          <w:numId w:val="6"/>
        </w:numPr>
      </w:pPr>
      <w:r>
        <w:t>Provide support and be part of ad-hoc corporate projects and co-ordinate associated meetings</w:t>
      </w:r>
      <w:r w:rsidR="00F951E2">
        <w:t>.</w:t>
      </w:r>
    </w:p>
    <w:p w14:paraId="54099B04" w14:textId="1B60CB0C" w:rsidR="00320204" w:rsidRPr="00537B7D" w:rsidRDefault="00320204" w:rsidP="00320204">
      <w:pPr>
        <w:pStyle w:val="ListParagraph"/>
        <w:numPr>
          <w:ilvl w:val="0"/>
          <w:numId w:val="6"/>
        </w:numPr>
      </w:pPr>
      <w:r>
        <w:t>Process expenses and mileage claims for the Executive Director</w:t>
      </w:r>
      <w:r w:rsidR="002F687D">
        <w:t>, as well as other inputs into the finance system</w:t>
      </w:r>
      <w:r w:rsidR="00DA5F5A">
        <w:t>.</w:t>
      </w:r>
    </w:p>
    <w:p w14:paraId="41BF794B" w14:textId="265DFB65" w:rsidR="00E25EE1" w:rsidRDefault="000F7156" w:rsidP="00EC60F2">
      <w:pPr>
        <w:pStyle w:val="ListParagraph"/>
        <w:numPr>
          <w:ilvl w:val="0"/>
          <w:numId w:val="6"/>
        </w:numPr>
      </w:pPr>
      <w:r>
        <w:t>Provide support to the Executive Director</w:t>
      </w:r>
      <w:r w:rsidR="00DA5F5A">
        <w:t>’</w:t>
      </w:r>
      <w:r>
        <w:t xml:space="preserve">s team to ensure </w:t>
      </w:r>
      <w:r w:rsidR="00641F5A">
        <w:t xml:space="preserve">that all </w:t>
      </w:r>
      <w:r w:rsidR="008E0F34">
        <w:t>compliments and complaints are responded to within set timescales</w:t>
      </w:r>
      <w:r w:rsidR="00432732">
        <w:t>, and actions from them are tracked until they are closed</w:t>
      </w:r>
      <w:r w:rsidR="00DA5F5A">
        <w:t>.</w:t>
      </w:r>
    </w:p>
    <w:p w14:paraId="1A307855" w14:textId="1FD9EC6A" w:rsidR="006571C0" w:rsidRDefault="006571C0" w:rsidP="006571C0">
      <w:pPr>
        <w:pStyle w:val="ListParagraph"/>
        <w:numPr>
          <w:ilvl w:val="0"/>
          <w:numId w:val="6"/>
        </w:numPr>
      </w:pPr>
      <w:r>
        <w:t>Focus on customer care, be empathic to customers’ needs and ensure they have a positive experience of Saxon Weald.</w:t>
      </w:r>
    </w:p>
    <w:p w14:paraId="62474C8C" w14:textId="341985A8" w:rsidR="0030006D" w:rsidRDefault="0030006D" w:rsidP="00EC60F2">
      <w:pPr>
        <w:pStyle w:val="ListParagraph"/>
        <w:numPr>
          <w:ilvl w:val="0"/>
          <w:numId w:val="6"/>
        </w:numPr>
      </w:pPr>
      <w:r>
        <w:t>Any other duties to help the Executive Director deliver their responsibilities</w:t>
      </w:r>
      <w:r w:rsidR="00611351">
        <w:t>.</w:t>
      </w:r>
    </w:p>
    <w:p w14:paraId="69436D76" w14:textId="54CAC873" w:rsidR="00611351" w:rsidRDefault="00611351" w:rsidP="00611351">
      <w:pPr>
        <w:pStyle w:val="ListParagraph"/>
        <w:numPr>
          <w:ilvl w:val="0"/>
          <w:numId w:val="6"/>
        </w:numPr>
      </w:pPr>
      <w:r>
        <w:t>Provide support as required to other Executive Directors to cover absence.</w:t>
      </w:r>
    </w:p>
    <w:p w14:paraId="23A46646" w14:textId="468FE16C" w:rsidR="00611351" w:rsidRPr="00213650" w:rsidRDefault="00101F1D" w:rsidP="003D2057">
      <w:pPr>
        <w:pStyle w:val="ListParagraph"/>
        <w:numPr>
          <w:ilvl w:val="0"/>
          <w:numId w:val="6"/>
        </w:numPr>
      </w:pPr>
      <w:r w:rsidRPr="00101F1D">
        <w:t>Take a collaborative approach to managing complaints, working with colleagues across the business to reach a prompt and fair resolution. Take collective responsibility for any shortfalls identified and seek to learn from mistakes.’</w:t>
      </w:r>
    </w:p>
    <w:p w14:paraId="3B760A0D" w14:textId="69AE7C8B" w:rsidR="00FB1A05" w:rsidRDefault="00FB1A05" w:rsidP="00EC60F2">
      <w:r>
        <w:rPr>
          <w:noProof/>
        </w:rPr>
        <mc:AlternateContent>
          <mc:Choice Requires="wps">
            <w:drawing>
              <wp:anchor distT="0" distB="0" distL="114300" distR="114300" simplePos="0" relativeHeight="251669504" behindDoc="0" locked="0" layoutInCell="1" allowOverlap="1" wp14:anchorId="4E05DBBE" wp14:editId="55CE62BB">
                <wp:simplePos x="0" y="0"/>
                <wp:positionH relativeFrom="margin">
                  <wp:posOffset>0</wp:posOffset>
                </wp:positionH>
                <wp:positionV relativeFrom="paragraph">
                  <wp:posOffset>161925</wp:posOffset>
                </wp:positionV>
                <wp:extent cx="6624955" cy="310515"/>
                <wp:effectExtent l="0" t="0" r="23495" b="13335"/>
                <wp:wrapNone/>
                <wp:docPr id="5" name="Rectangle: Rounded Corners 5"/>
                <wp:cNvGraphicFramePr/>
                <a:graphic xmlns:a="http://schemas.openxmlformats.org/drawingml/2006/main">
                  <a:graphicData uri="http://schemas.microsoft.com/office/word/2010/wordprocessingShape">
                    <wps:wsp>
                      <wps:cNvSpPr/>
                      <wps:spPr>
                        <a:xfrm>
                          <a:off x="0" y="0"/>
                          <a:ext cx="6624955" cy="310515"/>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FC4DA" w14:textId="3A14CE07" w:rsidR="002562EC" w:rsidRPr="00E61B11" w:rsidRDefault="002562EC" w:rsidP="00FB1A05">
                            <w:pPr>
                              <w:jc w:val="center"/>
                              <w:rPr>
                                <w:b/>
                                <w:bCs/>
                                <w:color w:val="F8F8F8" w:themeColor="background1"/>
                              </w:rPr>
                            </w:pPr>
                            <w:r>
                              <w:rPr>
                                <w:b/>
                                <w:bCs/>
                                <w:color w:val="F8F8F8" w:themeColor="background1"/>
                              </w:rPr>
                              <w:t>Key Outputs / 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5DBBE" id="Rectangle: Rounded Corners 5" o:spid="_x0000_s1029" style="position:absolute;margin-left:0;margin-top:12.75pt;width:521.65pt;height:2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" fillcolor="#9d1d96 [3215]" strokecolor="#9d1d96 [3215]" strokeweight="2pt">
                <v:textbox>
                  <w:txbxContent>
                    <w:p w14:paraId="470FC4DA" w14:textId="3A14CE07" w:rsidR="002562EC" w:rsidRPr="00E61B11" w:rsidRDefault="002562EC" w:rsidP="00FB1A05">
                      <w:pPr>
                        <w:jc w:val="center"/>
                        <w:rPr>
                          <w:b/>
                          <w:bCs/>
                          <w:color w:val="F8F8F8" w:themeColor="background1"/>
                        </w:rPr>
                      </w:pPr>
                      <w:r>
                        <w:rPr>
                          <w:b/>
                          <w:bCs/>
                          <w:color w:val="F8F8F8" w:themeColor="background1"/>
                        </w:rPr>
                        <w:t>Key Outputs / PIs</w:t>
                      </w:r>
                    </w:p>
                  </w:txbxContent>
                </v:textbox>
                <w10:wrap anchorx="margin"/>
              </v:roundrect>
            </w:pict>
          </mc:Fallback>
        </mc:AlternateContent>
      </w:r>
    </w:p>
    <w:p w14:paraId="6C86FFBB" w14:textId="7922927D" w:rsidR="00FB1A05" w:rsidRDefault="00FB1A05" w:rsidP="00EC60F2"/>
    <w:p w14:paraId="55F1E3F8" w14:textId="77777777" w:rsidR="00FB1A05" w:rsidRDefault="00FB1A05" w:rsidP="00EC60F2"/>
    <w:p w14:paraId="56ABC4D9" w14:textId="77777777" w:rsidR="00FB1A05" w:rsidRDefault="00FB1A05" w:rsidP="00EC60F2"/>
    <w:p w14:paraId="27F76751" w14:textId="7E8226CE" w:rsidR="00F967CF" w:rsidRDefault="00213650" w:rsidP="00F967CF">
      <w:pPr>
        <w:pStyle w:val="ListParagraph"/>
        <w:numPr>
          <w:ilvl w:val="0"/>
          <w:numId w:val="6"/>
        </w:numPr>
      </w:pPr>
      <w:r>
        <w:t xml:space="preserve">Ensure </w:t>
      </w:r>
      <w:r w:rsidR="00F30902">
        <w:t>all Asset Management &amp; Deve</w:t>
      </w:r>
      <w:r w:rsidR="0030006D">
        <w:t>lopment Committee meetings are set up</w:t>
      </w:r>
      <w:r w:rsidR="00101F1D">
        <w:t xml:space="preserve">, </w:t>
      </w:r>
      <w:r w:rsidR="0030006D">
        <w:t>organised</w:t>
      </w:r>
      <w:r w:rsidR="00101F1D">
        <w:t xml:space="preserve"> and </w:t>
      </w:r>
      <w:proofErr w:type="spellStart"/>
      <w:r w:rsidR="00101F1D">
        <w:t>minuted</w:t>
      </w:r>
      <w:proofErr w:type="spellEnd"/>
      <w:r w:rsidR="00101F1D">
        <w:t xml:space="preserve"> accurately</w:t>
      </w:r>
      <w:r w:rsidR="00D659B8">
        <w:t>.</w:t>
      </w:r>
      <w:r w:rsidR="0030006D">
        <w:t xml:space="preserve"> </w:t>
      </w:r>
      <w:r w:rsidR="00F30902">
        <w:t xml:space="preserve"> </w:t>
      </w:r>
    </w:p>
    <w:p w14:paraId="6217BA39" w14:textId="27B91B82" w:rsidR="00432732" w:rsidRDefault="00432732" w:rsidP="00F967CF">
      <w:pPr>
        <w:pStyle w:val="ListParagraph"/>
        <w:numPr>
          <w:ilvl w:val="0"/>
          <w:numId w:val="6"/>
        </w:numPr>
      </w:pPr>
      <w:r>
        <w:t>Ensure forward plans are created, kept up to date for Committee meetings.</w:t>
      </w:r>
    </w:p>
    <w:p w14:paraId="466CBC1D" w14:textId="03611097" w:rsidR="0030006D" w:rsidRDefault="0030006D" w:rsidP="00F967CF">
      <w:pPr>
        <w:pStyle w:val="ListParagraph"/>
        <w:numPr>
          <w:ilvl w:val="0"/>
          <w:numId w:val="6"/>
        </w:numPr>
      </w:pPr>
      <w:r>
        <w:t>Ensure all correspondence is delivered within prescribed timeframes</w:t>
      </w:r>
      <w:r w:rsidR="00D659B8">
        <w:t>.</w:t>
      </w:r>
    </w:p>
    <w:p w14:paraId="3DC61379" w14:textId="724CCF86" w:rsidR="00432732" w:rsidRDefault="00432732" w:rsidP="00F967CF">
      <w:pPr>
        <w:pStyle w:val="ListParagraph"/>
        <w:numPr>
          <w:ilvl w:val="0"/>
          <w:numId w:val="6"/>
        </w:numPr>
      </w:pPr>
      <w:r>
        <w:t xml:space="preserve">Ensure policies and procedures are tracked, updated by the relevant parties and presented for approval within prescribed timeframes. </w:t>
      </w:r>
    </w:p>
    <w:p w14:paraId="5943469F" w14:textId="22DCE0A5" w:rsidR="00F967CF" w:rsidRDefault="0030006D" w:rsidP="00F967CF">
      <w:pPr>
        <w:pStyle w:val="ListParagraph"/>
        <w:numPr>
          <w:ilvl w:val="0"/>
          <w:numId w:val="6"/>
        </w:numPr>
      </w:pPr>
      <w:r>
        <w:t xml:space="preserve">Ensure all reports from Asset Management </w:t>
      </w:r>
      <w:r w:rsidR="00D659B8">
        <w:t xml:space="preserve">&amp; </w:t>
      </w:r>
      <w:r>
        <w:t>Development teams are diarised and produced on time</w:t>
      </w:r>
      <w:r w:rsidR="00D659B8">
        <w:t>.</w:t>
      </w:r>
    </w:p>
    <w:p w14:paraId="04F92472" w14:textId="0EA2E433" w:rsidR="00F967CF" w:rsidRDefault="0030006D" w:rsidP="00F967CF">
      <w:pPr>
        <w:pStyle w:val="ListParagraph"/>
        <w:numPr>
          <w:ilvl w:val="0"/>
          <w:numId w:val="6"/>
        </w:numPr>
      </w:pPr>
      <w:r>
        <w:lastRenderedPageBreak/>
        <w:t>Set up team meetings and 121</w:t>
      </w:r>
      <w:r w:rsidR="003D2057">
        <w:t>s</w:t>
      </w:r>
      <w:r w:rsidR="00D659B8">
        <w:t>.</w:t>
      </w:r>
    </w:p>
    <w:p w14:paraId="3DE01570" w14:textId="6BCF3A92" w:rsidR="00BC1DEF" w:rsidRDefault="00BC1DEF" w:rsidP="001300AA">
      <w:r>
        <w:rPr>
          <w:noProof/>
        </w:rPr>
        <mc:AlternateContent>
          <mc:Choice Requires="wps">
            <w:drawing>
              <wp:anchor distT="0" distB="0" distL="114300" distR="114300" simplePos="0" relativeHeight="251665408" behindDoc="0" locked="0" layoutInCell="1" allowOverlap="1" wp14:anchorId="7CDD6783" wp14:editId="12B66980">
                <wp:simplePos x="0" y="0"/>
                <wp:positionH relativeFrom="margin">
                  <wp:align>left</wp:align>
                </wp:positionH>
                <wp:positionV relativeFrom="paragraph">
                  <wp:posOffset>164859</wp:posOffset>
                </wp:positionV>
                <wp:extent cx="6624955" cy="310551"/>
                <wp:effectExtent l="0" t="0" r="23495" b="13335"/>
                <wp:wrapNone/>
                <wp:docPr id="6" name="Rectangle: Rounded Corners 6"/>
                <wp:cNvGraphicFramePr/>
                <a:graphic xmlns:a="http://schemas.openxmlformats.org/drawingml/2006/main">
                  <a:graphicData uri="http://schemas.microsoft.com/office/word/2010/wordprocessingShape">
                    <wps:wsp>
                      <wps:cNvSpPr/>
                      <wps:spPr>
                        <a:xfrm>
                          <a:off x="0" y="0"/>
                          <a:ext cx="6624955" cy="310551"/>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DD1B9" w14:textId="77777777" w:rsidR="00F967CF" w:rsidRPr="00E61B11" w:rsidRDefault="00F967CF" w:rsidP="00F967CF">
                            <w:pPr>
                              <w:jc w:val="center"/>
                              <w:rPr>
                                <w:b/>
                                <w:bCs/>
                                <w:color w:val="F8F8F8" w:themeColor="background1"/>
                              </w:rPr>
                            </w:pPr>
                            <w:r>
                              <w:rPr>
                                <w:b/>
                                <w:bCs/>
                                <w:color w:val="F8F8F8" w:themeColor="background1"/>
                              </w:rPr>
                              <w:t>Knowledge, Skills and Experience</w:t>
                            </w:r>
                          </w:p>
                          <w:p w14:paraId="303CBAD0" w14:textId="38927EF8" w:rsidR="002562EC" w:rsidRPr="00E61B11" w:rsidRDefault="002562EC" w:rsidP="00BC1DEF">
                            <w:pPr>
                              <w:jc w:val="center"/>
                              <w:rPr>
                                <w:b/>
                                <w:bCs/>
                                <w:color w:val="F8F8F8"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D6783" id="Rectangle: Rounded Corners 6" o:spid="_x0000_s1030" style="position:absolute;margin-left:0;margin-top:13pt;width:521.65pt;height:24.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" fillcolor="#b4bd00 [3214]" strokecolor="#b4bd00 [3214]" strokeweight="2pt">
                <v:textbox>
                  <w:txbxContent>
                    <w:p w14:paraId="671DD1B9" w14:textId="77777777" w:rsidR="00F967CF" w:rsidRPr="00E61B11" w:rsidRDefault="00F967CF" w:rsidP="00F967CF">
                      <w:pPr>
                        <w:jc w:val="center"/>
                        <w:rPr>
                          <w:b/>
                          <w:bCs/>
                          <w:color w:val="F8F8F8" w:themeColor="background1"/>
                        </w:rPr>
                      </w:pPr>
                      <w:r>
                        <w:rPr>
                          <w:b/>
                          <w:bCs/>
                          <w:color w:val="F8F8F8" w:themeColor="background1"/>
                        </w:rPr>
                        <w:t>Knowledge, Skills and Experience</w:t>
                      </w:r>
                    </w:p>
                    <w:p w14:paraId="303CBAD0" w14:textId="38927EF8" w:rsidR="002562EC" w:rsidRPr="00E61B11" w:rsidRDefault="002562EC" w:rsidP="00BC1DEF">
                      <w:pPr>
                        <w:jc w:val="center"/>
                        <w:rPr>
                          <w:b/>
                          <w:bCs/>
                          <w:color w:val="F8F8F8" w:themeColor="background1"/>
                        </w:rPr>
                      </w:pPr>
                    </w:p>
                  </w:txbxContent>
                </v:textbox>
                <w10:wrap anchorx="margin"/>
              </v:roundrect>
            </w:pict>
          </mc:Fallback>
        </mc:AlternateContent>
      </w:r>
    </w:p>
    <w:p w14:paraId="4FFA608A" w14:textId="53565DEE" w:rsidR="006B46AF" w:rsidRDefault="006B46AF" w:rsidP="001300AA"/>
    <w:p w14:paraId="1A9FB225" w14:textId="7B81E34B" w:rsidR="00F967CF" w:rsidRDefault="00F967CF" w:rsidP="001300AA"/>
    <w:tbl>
      <w:tblPr>
        <w:tblStyle w:val="PlainTable1"/>
        <w:tblW w:w="0" w:type="auto"/>
        <w:jc w:val="center"/>
        <w:tblLook w:val="04A0" w:firstRow="1" w:lastRow="0" w:firstColumn="1" w:lastColumn="0" w:noHBand="0" w:noVBand="1"/>
      </w:tblPr>
      <w:tblGrid>
        <w:gridCol w:w="10456"/>
      </w:tblGrid>
      <w:tr w:rsidR="00F967CF" w14:paraId="23C16397" w14:textId="77777777" w:rsidTr="00224A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76833CD3" w14:textId="77777777" w:rsidR="00F967CF" w:rsidRPr="00957830" w:rsidRDefault="00F967CF" w:rsidP="00224A61">
            <w:r w:rsidRPr="00957830">
              <w:t>Essential</w:t>
            </w:r>
          </w:p>
        </w:tc>
      </w:tr>
      <w:tr w:rsidR="00F967CF" w14:paraId="6C51C22B"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4D1651ED" w14:textId="0D6B0400" w:rsidR="00F967CF" w:rsidRPr="00FA0A90" w:rsidRDefault="00C10E39" w:rsidP="00224A61">
            <w:pPr>
              <w:rPr>
                <w:b w:val="0"/>
                <w:bCs w:val="0"/>
              </w:rPr>
            </w:pPr>
            <w:r>
              <w:rPr>
                <w:b w:val="0"/>
                <w:bCs w:val="0"/>
              </w:rPr>
              <w:t xml:space="preserve">Experience providing PA/EA support at </w:t>
            </w:r>
            <w:r w:rsidR="000E6C23">
              <w:rPr>
                <w:b w:val="0"/>
                <w:bCs w:val="0"/>
              </w:rPr>
              <w:t>a senior level, including diary management</w:t>
            </w:r>
            <w:r w:rsidR="00DC5C9F">
              <w:rPr>
                <w:b w:val="0"/>
                <w:bCs w:val="0"/>
              </w:rPr>
              <w:t xml:space="preserve"> in a </w:t>
            </w:r>
            <w:r w:rsidR="009E175C">
              <w:rPr>
                <w:b w:val="0"/>
                <w:bCs w:val="0"/>
              </w:rPr>
              <w:t xml:space="preserve">busy working environment with </w:t>
            </w:r>
            <w:r w:rsidR="00937F1E">
              <w:rPr>
                <w:b w:val="0"/>
                <w:bCs w:val="0"/>
              </w:rPr>
              <w:t xml:space="preserve">the </w:t>
            </w:r>
            <w:r w:rsidR="009E175C">
              <w:rPr>
                <w:b w:val="0"/>
                <w:bCs w:val="0"/>
              </w:rPr>
              <w:t>ability to prioritise and work independently.</w:t>
            </w:r>
          </w:p>
        </w:tc>
      </w:tr>
      <w:tr w:rsidR="00F967CF" w14:paraId="77C1AE2D"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1792D9FE" w14:textId="695EA0E9" w:rsidR="00F967CF" w:rsidRPr="00FA0A90" w:rsidRDefault="00C05045" w:rsidP="00224A61">
            <w:pPr>
              <w:rPr>
                <w:b w:val="0"/>
                <w:bCs w:val="0"/>
              </w:rPr>
            </w:pPr>
            <w:r>
              <w:rPr>
                <w:b w:val="0"/>
                <w:bCs w:val="0"/>
              </w:rPr>
              <w:t>Excellent interpersonal skills</w:t>
            </w:r>
            <w:r w:rsidR="000714B3">
              <w:rPr>
                <w:b w:val="0"/>
                <w:bCs w:val="0"/>
              </w:rPr>
              <w:t xml:space="preserve"> </w:t>
            </w:r>
            <w:r w:rsidR="005C615E">
              <w:rPr>
                <w:b w:val="0"/>
                <w:bCs w:val="0"/>
              </w:rPr>
              <w:t xml:space="preserve">with a friendly, adaptable style </w:t>
            </w:r>
            <w:r w:rsidR="000714B3">
              <w:rPr>
                <w:b w:val="0"/>
                <w:bCs w:val="0"/>
              </w:rPr>
              <w:t>to build strong working relationships across the business</w:t>
            </w:r>
            <w:r w:rsidR="00B15CBF">
              <w:rPr>
                <w:b w:val="0"/>
                <w:bCs w:val="0"/>
              </w:rPr>
              <w:t xml:space="preserve"> and effectively communicate </w:t>
            </w:r>
            <w:r w:rsidR="00507F60">
              <w:rPr>
                <w:b w:val="0"/>
                <w:bCs w:val="0"/>
              </w:rPr>
              <w:t xml:space="preserve">with </w:t>
            </w:r>
            <w:r w:rsidR="005C615E">
              <w:rPr>
                <w:b w:val="0"/>
                <w:bCs w:val="0"/>
              </w:rPr>
              <w:t>all stakeholders including the Board.</w:t>
            </w:r>
          </w:p>
        </w:tc>
      </w:tr>
      <w:tr w:rsidR="00F967CF" w14:paraId="3485885B"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5C43EA6F" w14:textId="36803BF7" w:rsidR="00F967CF" w:rsidRPr="00FA0A90" w:rsidRDefault="004F7F07" w:rsidP="00224A61">
            <w:pPr>
              <w:rPr>
                <w:b w:val="0"/>
                <w:bCs w:val="0"/>
              </w:rPr>
            </w:pPr>
            <w:r>
              <w:rPr>
                <w:b w:val="0"/>
                <w:bCs w:val="0"/>
              </w:rPr>
              <w:t xml:space="preserve">Demonstrable experience of supporting </w:t>
            </w:r>
            <w:r w:rsidR="006C645F">
              <w:rPr>
                <w:b w:val="0"/>
                <w:bCs w:val="0"/>
              </w:rPr>
              <w:t xml:space="preserve">high level meetings </w:t>
            </w:r>
            <w:r w:rsidR="00B70EEC">
              <w:rPr>
                <w:b w:val="0"/>
                <w:bCs w:val="0"/>
              </w:rPr>
              <w:t>and</w:t>
            </w:r>
            <w:r w:rsidR="006C645F">
              <w:rPr>
                <w:b w:val="0"/>
                <w:bCs w:val="0"/>
              </w:rPr>
              <w:t xml:space="preserve"> formal committees</w:t>
            </w:r>
            <w:r w:rsidR="00B70EEC">
              <w:rPr>
                <w:b w:val="0"/>
                <w:bCs w:val="0"/>
              </w:rPr>
              <w:t xml:space="preserve">, including </w:t>
            </w:r>
            <w:r w:rsidR="00162C78">
              <w:rPr>
                <w:b w:val="0"/>
                <w:bCs w:val="0"/>
              </w:rPr>
              <w:t xml:space="preserve">detailed </w:t>
            </w:r>
            <w:r w:rsidR="00B70EEC">
              <w:rPr>
                <w:b w:val="0"/>
                <w:bCs w:val="0"/>
              </w:rPr>
              <w:t>minute-taking.</w:t>
            </w:r>
          </w:p>
        </w:tc>
      </w:tr>
      <w:tr w:rsidR="00BC0B13" w:rsidRPr="00BC0B13" w14:paraId="30328106"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7B4F6715" w14:textId="76DB0349" w:rsidR="00BC0B13" w:rsidRPr="00BC0B13" w:rsidRDefault="00BC0B13" w:rsidP="00224A61">
            <w:pPr>
              <w:rPr>
                <w:b w:val="0"/>
                <w:bCs w:val="0"/>
              </w:rPr>
            </w:pPr>
            <w:r w:rsidRPr="00BC0B13">
              <w:rPr>
                <w:b w:val="0"/>
                <w:bCs w:val="0"/>
              </w:rPr>
              <w:t>Proactive approach to problem-solving and using initiative to find better ways of working</w:t>
            </w:r>
          </w:p>
        </w:tc>
      </w:tr>
      <w:tr w:rsidR="00F967CF" w14:paraId="2987DEFB"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01CCD158" w14:textId="1713E366" w:rsidR="00F967CF" w:rsidRDefault="00B70EEC" w:rsidP="00224A61">
            <w:pPr>
              <w:rPr>
                <w:b w:val="0"/>
                <w:bCs w:val="0"/>
              </w:rPr>
            </w:pPr>
            <w:r>
              <w:rPr>
                <w:b w:val="0"/>
                <w:bCs w:val="0"/>
              </w:rPr>
              <w:t>Excellent attention to detail</w:t>
            </w:r>
            <w:r w:rsidR="00E20E5C">
              <w:rPr>
                <w:b w:val="0"/>
                <w:bCs w:val="0"/>
              </w:rPr>
              <w:t xml:space="preserve"> and accuracy.</w:t>
            </w:r>
          </w:p>
        </w:tc>
      </w:tr>
      <w:tr w:rsidR="00F967CF" w14:paraId="06C5B62D"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5C821DFF" w14:textId="679B1364" w:rsidR="00F967CF" w:rsidRPr="00FA0A90" w:rsidRDefault="00937F1E" w:rsidP="00224A61">
            <w:pPr>
              <w:rPr>
                <w:b w:val="0"/>
                <w:bCs w:val="0"/>
              </w:rPr>
            </w:pPr>
            <w:r>
              <w:rPr>
                <w:b w:val="0"/>
                <w:bCs w:val="0"/>
              </w:rPr>
              <w:t xml:space="preserve">Experience of handling </w:t>
            </w:r>
            <w:r w:rsidR="00FA5FBE">
              <w:rPr>
                <w:b w:val="0"/>
                <w:bCs w:val="0"/>
              </w:rPr>
              <w:t>sensitive or confidential information discreetly.</w:t>
            </w:r>
          </w:p>
        </w:tc>
      </w:tr>
      <w:tr w:rsidR="00F967CF" w14:paraId="68A78BC9"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69EA9D75" w14:textId="634A02C7" w:rsidR="00F967CF" w:rsidRPr="00FA0A90" w:rsidRDefault="00FA5FBE" w:rsidP="00224A61">
            <w:pPr>
              <w:rPr>
                <w:b w:val="0"/>
                <w:bCs w:val="0"/>
              </w:rPr>
            </w:pPr>
            <w:r>
              <w:rPr>
                <w:b w:val="0"/>
                <w:bCs w:val="0"/>
              </w:rPr>
              <w:t>Experience of data entry and general administration</w:t>
            </w:r>
            <w:r w:rsidR="00C92272">
              <w:rPr>
                <w:b w:val="0"/>
                <w:bCs w:val="0"/>
              </w:rPr>
              <w:t xml:space="preserve"> and operations.</w:t>
            </w:r>
          </w:p>
        </w:tc>
      </w:tr>
      <w:tr w:rsidR="00F967CF" w14:paraId="6F48E79F"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7EAA88A4" w14:textId="1EFC5321" w:rsidR="00F967CF" w:rsidRPr="00FA0A90" w:rsidRDefault="00684999" w:rsidP="00224A61">
            <w:pPr>
              <w:rPr>
                <w:b w:val="0"/>
                <w:bCs w:val="0"/>
              </w:rPr>
            </w:pPr>
            <w:r>
              <w:rPr>
                <w:b w:val="0"/>
                <w:bCs w:val="0"/>
              </w:rPr>
              <w:t xml:space="preserve">Proficient in the use of the </w:t>
            </w:r>
            <w:r w:rsidR="002B64E7">
              <w:rPr>
                <w:b w:val="0"/>
                <w:bCs w:val="0"/>
              </w:rPr>
              <w:t>MS Office suite including Word, Excel, Outlook, Power</w:t>
            </w:r>
            <w:r w:rsidR="00A15472">
              <w:rPr>
                <w:b w:val="0"/>
                <w:bCs w:val="0"/>
              </w:rPr>
              <w:t>P</w:t>
            </w:r>
            <w:r w:rsidR="002B64E7">
              <w:rPr>
                <w:b w:val="0"/>
                <w:bCs w:val="0"/>
              </w:rPr>
              <w:t>oint</w:t>
            </w:r>
            <w:r w:rsidR="00162C78">
              <w:rPr>
                <w:b w:val="0"/>
                <w:bCs w:val="0"/>
              </w:rPr>
              <w:t>, Teams</w:t>
            </w:r>
            <w:r w:rsidR="001D65AB">
              <w:rPr>
                <w:b w:val="0"/>
                <w:bCs w:val="0"/>
              </w:rPr>
              <w:t>.</w:t>
            </w:r>
          </w:p>
        </w:tc>
      </w:tr>
      <w:tr w:rsidR="00F967CF" w14:paraId="7A456021"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5AEABC44" w14:textId="64AF7669" w:rsidR="00F967CF" w:rsidRPr="00FA0A90" w:rsidRDefault="00F30902" w:rsidP="00224A61">
            <w:pPr>
              <w:rPr>
                <w:b w:val="0"/>
                <w:bCs w:val="0"/>
              </w:rPr>
            </w:pPr>
            <w:r>
              <w:rPr>
                <w:b w:val="0"/>
                <w:bCs w:val="0"/>
              </w:rPr>
              <w:t xml:space="preserve">Dealing with customer enquiries and letters, researching information and responding on behalf of </w:t>
            </w:r>
            <w:r w:rsidR="001D65AB">
              <w:rPr>
                <w:b w:val="0"/>
                <w:bCs w:val="0"/>
              </w:rPr>
              <w:t xml:space="preserve">the </w:t>
            </w:r>
            <w:r>
              <w:rPr>
                <w:b w:val="0"/>
                <w:bCs w:val="0"/>
              </w:rPr>
              <w:t>Executive Director</w:t>
            </w:r>
            <w:r w:rsidR="001D65AB">
              <w:rPr>
                <w:b w:val="0"/>
                <w:bCs w:val="0"/>
              </w:rPr>
              <w:t>.</w:t>
            </w:r>
          </w:p>
        </w:tc>
      </w:tr>
    </w:tbl>
    <w:p w14:paraId="63E35E02" w14:textId="77777777" w:rsidR="00F967CF" w:rsidRDefault="00F967CF" w:rsidP="00F967CF"/>
    <w:tbl>
      <w:tblPr>
        <w:tblStyle w:val="PlainTable1"/>
        <w:tblW w:w="0" w:type="auto"/>
        <w:jc w:val="center"/>
        <w:tblLook w:val="04A0" w:firstRow="1" w:lastRow="0" w:firstColumn="1" w:lastColumn="0" w:noHBand="0" w:noVBand="1"/>
      </w:tblPr>
      <w:tblGrid>
        <w:gridCol w:w="10456"/>
      </w:tblGrid>
      <w:tr w:rsidR="00F967CF" w:rsidRPr="00957830" w14:paraId="5254FBDC" w14:textId="77777777" w:rsidTr="00224A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249A6658" w14:textId="77777777" w:rsidR="00F967CF" w:rsidRPr="00957830" w:rsidRDefault="00F967CF" w:rsidP="00224A61">
            <w:r w:rsidRPr="00957830">
              <w:t>Desirable</w:t>
            </w:r>
          </w:p>
        </w:tc>
      </w:tr>
      <w:tr w:rsidR="00F967CF" w:rsidRPr="00FA0A90" w14:paraId="6F10C82E"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214F021D" w14:textId="15771891" w:rsidR="00F967CF" w:rsidRPr="00FA0A90" w:rsidRDefault="002B64E7" w:rsidP="00224A61">
            <w:pPr>
              <w:rPr>
                <w:b w:val="0"/>
                <w:bCs w:val="0"/>
              </w:rPr>
            </w:pPr>
            <w:r>
              <w:rPr>
                <w:b w:val="0"/>
                <w:bCs w:val="0"/>
              </w:rPr>
              <w:t xml:space="preserve">Confident in using </w:t>
            </w:r>
            <w:r w:rsidR="00A15472">
              <w:rPr>
                <w:b w:val="0"/>
                <w:bCs w:val="0"/>
              </w:rPr>
              <w:t>MS Teams, SharePoint and OneNote.</w:t>
            </w:r>
          </w:p>
        </w:tc>
      </w:tr>
      <w:tr w:rsidR="00F967CF" w:rsidRPr="00FA0A90" w14:paraId="35673B22"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71DC8F02" w14:textId="27E71A3C" w:rsidR="00F967CF" w:rsidRPr="00FA0A90" w:rsidRDefault="00A15472" w:rsidP="00224A61">
            <w:pPr>
              <w:rPr>
                <w:b w:val="0"/>
                <w:bCs w:val="0"/>
              </w:rPr>
            </w:pPr>
            <w:r>
              <w:rPr>
                <w:b w:val="0"/>
                <w:bCs w:val="0"/>
              </w:rPr>
              <w:t xml:space="preserve">Experience </w:t>
            </w:r>
            <w:r w:rsidR="00894C05">
              <w:rPr>
                <w:b w:val="0"/>
                <w:bCs w:val="0"/>
              </w:rPr>
              <w:t xml:space="preserve">of </w:t>
            </w:r>
            <w:r w:rsidR="004920B7">
              <w:rPr>
                <w:b w:val="0"/>
                <w:bCs w:val="0"/>
              </w:rPr>
              <w:t xml:space="preserve">using CRM </w:t>
            </w:r>
            <w:r w:rsidR="003F22FB">
              <w:rPr>
                <w:b w:val="0"/>
                <w:bCs w:val="0"/>
              </w:rPr>
              <w:t>databases</w:t>
            </w:r>
            <w:r w:rsidR="00F30902">
              <w:rPr>
                <w:b w:val="0"/>
                <w:bCs w:val="0"/>
              </w:rPr>
              <w:t>, adding notes and interrogating actions completed</w:t>
            </w:r>
            <w:r w:rsidR="002F687D">
              <w:rPr>
                <w:b w:val="0"/>
                <w:bCs w:val="0"/>
              </w:rPr>
              <w:t>.</w:t>
            </w:r>
          </w:p>
        </w:tc>
      </w:tr>
      <w:tr w:rsidR="00F967CF" w:rsidRPr="00FA0A90" w14:paraId="63600B6C" w14:textId="77777777" w:rsidTr="00224A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56" w:type="dxa"/>
          </w:tcPr>
          <w:p w14:paraId="63558870" w14:textId="7D1CFA57" w:rsidR="00F967CF" w:rsidRPr="00FA0A90" w:rsidRDefault="003520DC" w:rsidP="00224A61">
            <w:pPr>
              <w:rPr>
                <w:b w:val="0"/>
                <w:bCs w:val="0"/>
              </w:rPr>
            </w:pPr>
            <w:r>
              <w:rPr>
                <w:b w:val="0"/>
                <w:bCs w:val="0"/>
              </w:rPr>
              <w:t xml:space="preserve">Previous experience </w:t>
            </w:r>
            <w:r w:rsidR="00C67462">
              <w:rPr>
                <w:b w:val="0"/>
                <w:bCs w:val="0"/>
              </w:rPr>
              <w:t>of working in the social housing sector</w:t>
            </w:r>
            <w:r w:rsidR="00561D37">
              <w:rPr>
                <w:b w:val="0"/>
                <w:bCs w:val="0"/>
              </w:rPr>
              <w:t>.</w:t>
            </w:r>
          </w:p>
        </w:tc>
      </w:tr>
      <w:tr w:rsidR="00F967CF" w:rsidRPr="00FA0A90" w14:paraId="2B735B53" w14:textId="77777777" w:rsidTr="00224A61">
        <w:trPr>
          <w:jc w:val="center"/>
        </w:trPr>
        <w:tc>
          <w:tcPr>
            <w:cnfStyle w:val="001000000000" w:firstRow="0" w:lastRow="0" w:firstColumn="1" w:lastColumn="0" w:oddVBand="0" w:evenVBand="0" w:oddHBand="0" w:evenHBand="0" w:firstRowFirstColumn="0" w:firstRowLastColumn="0" w:lastRowFirstColumn="0" w:lastRowLastColumn="0"/>
            <w:tcW w:w="10456" w:type="dxa"/>
          </w:tcPr>
          <w:p w14:paraId="26D744B3" w14:textId="0FD9F1EA" w:rsidR="00F967CF" w:rsidRPr="00FA0A90" w:rsidRDefault="00561D37" w:rsidP="00224A61">
            <w:pPr>
              <w:rPr>
                <w:b w:val="0"/>
                <w:bCs w:val="0"/>
              </w:rPr>
            </w:pPr>
            <w:r>
              <w:rPr>
                <w:b w:val="0"/>
                <w:bCs w:val="0"/>
              </w:rPr>
              <w:t>Track record in developing new ways of working and delivering operational efficiencies for a team or department.</w:t>
            </w:r>
          </w:p>
        </w:tc>
      </w:tr>
    </w:tbl>
    <w:p w14:paraId="40F9BABE" w14:textId="77777777" w:rsidR="00F967CF" w:rsidRDefault="00F967CF" w:rsidP="001300AA"/>
    <w:p w14:paraId="564AF886" w14:textId="46A3C78E" w:rsidR="00BC1DEF" w:rsidRDefault="00BC1DEF" w:rsidP="001300AA"/>
    <w:p w14:paraId="5725875D" w14:textId="46AD3A87" w:rsidR="00BC1DEF" w:rsidRDefault="00BC1DEF" w:rsidP="001300AA">
      <w:r>
        <w:rPr>
          <w:noProof/>
        </w:rPr>
        <mc:AlternateContent>
          <mc:Choice Requires="wps">
            <w:drawing>
              <wp:anchor distT="0" distB="0" distL="114300" distR="114300" simplePos="0" relativeHeight="251667456" behindDoc="0" locked="0" layoutInCell="1" allowOverlap="1" wp14:anchorId="73A389CB" wp14:editId="63F9015B">
                <wp:simplePos x="0" y="0"/>
                <wp:positionH relativeFrom="margin">
                  <wp:align>left</wp:align>
                </wp:positionH>
                <wp:positionV relativeFrom="paragraph">
                  <wp:posOffset>3331</wp:posOffset>
                </wp:positionV>
                <wp:extent cx="6624955" cy="310551"/>
                <wp:effectExtent l="0" t="0" r="23495" b="13335"/>
                <wp:wrapNone/>
                <wp:docPr id="7" name="Rectangle: Rounded Corners 7"/>
                <wp:cNvGraphicFramePr/>
                <a:graphic xmlns:a="http://schemas.openxmlformats.org/drawingml/2006/main">
                  <a:graphicData uri="http://schemas.microsoft.com/office/word/2010/wordprocessingShape">
                    <wps:wsp>
                      <wps:cNvSpPr/>
                      <wps:spPr>
                        <a:xfrm>
                          <a:off x="0" y="0"/>
                          <a:ext cx="6624955" cy="310551"/>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28DBE" w14:textId="6238D67A" w:rsidR="002562EC" w:rsidRPr="00E61B11" w:rsidRDefault="002562EC" w:rsidP="00BC1DEF">
                            <w:pPr>
                              <w:jc w:val="center"/>
                              <w:rPr>
                                <w:b/>
                                <w:bCs/>
                                <w:color w:val="F8F8F8" w:themeColor="background1"/>
                              </w:rPr>
                            </w:pPr>
                            <w:r>
                              <w:rPr>
                                <w:b/>
                                <w:bCs/>
                                <w:color w:val="F8F8F8" w:themeColor="background1"/>
                              </w:rPr>
                              <w:t>Our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389CB" id="Rectangle: Rounded Corners 7" o:spid="_x0000_s1031" style="position:absolute;margin-left:0;margin-top:.25pt;width:521.65pt;height:24.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" fillcolor="#e81f76 [3204]" strokecolor="#e81f76 [3204]" strokeweight="2pt">
                <v:textbox>
                  <w:txbxContent>
                    <w:p w14:paraId="60028DBE" w14:textId="6238D67A" w:rsidR="002562EC" w:rsidRPr="00E61B11" w:rsidRDefault="002562EC" w:rsidP="00BC1DEF">
                      <w:pPr>
                        <w:jc w:val="center"/>
                        <w:rPr>
                          <w:b/>
                          <w:bCs/>
                          <w:color w:val="F8F8F8" w:themeColor="background1"/>
                        </w:rPr>
                      </w:pPr>
                      <w:r>
                        <w:rPr>
                          <w:b/>
                          <w:bCs/>
                          <w:color w:val="F8F8F8" w:themeColor="background1"/>
                        </w:rPr>
                        <w:t>Our Values</w:t>
                      </w:r>
                    </w:p>
                  </w:txbxContent>
                </v:textbox>
                <w10:wrap anchorx="margin"/>
              </v:roundrect>
            </w:pict>
          </mc:Fallback>
        </mc:AlternateContent>
      </w:r>
    </w:p>
    <w:p w14:paraId="4692FE69" w14:textId="77777777" w:rsidR="00BC1DEF" w:rsidRDefault="00BC1DEF" w:rsidP="001300AA"/>
    <w:p w14:paraId="245CFBD1" w14:textId="1DF1176B" w:rsidR="00BC1DEF" w:rsidRDefault="00BC1DEF" w:rsidP="001300AA"/>
    <w:p w14:paraId="32670639" w14:textId="4CCFE709" w:rsidR="00E47346" w:rsidRPr="00E47346" w:rsidRDefault="00E47346" w:rsidP="00E47346">
      <w:pPr>
        <w:jc w:val="both"/>
      </w:pPr>
      <w:r w:rsidRPr="00E47346">
        <w:t>Saxon Weald’s values are our underlying principles and are what matter most to us. They are an anchor point to match everything we do against. At Saxon Weald we will:</w:t>
      </w:r>
    </w:p>
    <w:p w14:paraId="7AF22DD0" w14:textId="77777777" w:rsidR="00E47346" w:rsidRPr="00E47346" w:rsidRDefault="00E47346" w:rsidP="00E47346">
      <w:pPr>
        <w:jc w:val="both"/>
      </w:pPr>
    </w:p>
    <w:p w14:paraId="3D4DDEB4" w14:textId="77777777" w:rsidR="00E47346" w:rsidRPr="00E47346" w:rsidRDefault="00BC1DEF" w:rsidP="00E47346">
      <w:pPr>
        <w:jc w:val="both"/>
      </w:pPr>
      <w:r w:rsidRPr="00E47346">
        <w:rPr>
          <w:b/>
          <w:bCs/>
        </w:rPr>
        <w:t>Be Customer Led</w:t>
      </w:r>
      <w:r w:rsidR="00844ADD" w:rsidRPr="00E47346">
        <w:t xml:space="preserve"> </w:t>
      </w:r>
      <w:r w:rsidR="00E47346" w:rsidRPr="00E47346">
        <w:t>- Start with the customer, putting their needs first. Listen to them carefully, be polite and open in conversation, understand what they really want and do your best to find a solution.</w:t>
      </w:r>
    </w:p>
    <w:p w14:paraId="3447365B" w14:textId="6F657063" w:rsidR="00BC1DEF" w:rsidRPr="00E47346" w:rsidRDefault="00BC1DEF" w:rsidP="00E47346">
      <w:pPr>
        <w:jc w:val="both"/>
      </w:pPr>
    </w:p>
    <w:p w14:paraId="05516D7C" w14:textId="77777777" w:rsidR="00E47346" w:rsidRPr="00E47346" w:rsidRDefault="00BC1DEF" w:rsidP="00E47346">
      <w:pPr>
        <w:jc w:val="both"/>
      </w:pPr>
      <w:r w:rsidRPr="00E47346">
        <w:rPr>
          <w:b/>
          <w:bCs/>
        </w:rPr>
        <w:t>Be One Team</w:t>
      </w:r>
      <w:r w:rsidR="00E47346" w:rsidRPr="00E47346">
        <w:t xml:space="preserve"> - We perform better when we work together towards a common goal. Get involved, collaborate and support each other, communicate often and well, share your ideas, help out where you can, and enjoy doing it! </w:t>
      </w:r>
    </w:p>
    <w:p w14:paraId="13AA1647" w14:textId="3B64DD54" w:rsidR="00BC1DEF" w:rsidRPr="00E47346" w:rsidRDefault="00BC1DEF" w:rsidP="00E47346">
      <w:pPr>
        <w:jc w:val="both"/>
      </w:pPr>
    </w:p>
    <w:p w14:paraId="3441C187" w14:textId="49914B4A" w:rsidR="00E47346" w:rsidRPr="00E47346" w:rsidRDefault="00E47346" w:rsidP="00E47346">
      <w:pPr>
        <w:jc w:val="both"/>
      </w:pPr>
      <w:r w:rsidRPr="00E47346">
        <w:rPr>
          <w:b/>
          <w:bCs/>
        </w:rPr>
        <w:t>Be forward thinking</w:t>
      </w:r>
      <w:r w:rsidRPr="00E47346">
        <w:t xml:space="preserve"> - Embrace change, try new things, aspire to improve, learn and be curious, be positive and enthusiastic.</w:t>
      </w:r>
    </w:p>
    <w:p w14:paraId="278BAB92" w14:textId="77777777" w:rsidR="00E47346" w:rsidRPr="00E47346" w:rsidRDefault="00E47346" w:rsidP="00E47346">
      <w:pPr>
        <w:jc w:val="both"/>
      </w:pPr>
    </w:p>
    <w:p w14:paraId="7438D1B0" w14:textId="77777777" w:rsidR="00E47346" w:rsidRPr="00E47346" w:rsidRDefault="00BC1DEF" w:rsidP="00E47346">
      <w:pPr>
        <w:jc w:val="both"/>
      </w:pPr>
      <w:r w:rsidRPr="00E47346">
        <w:rPr>
          <w:b/>
          <w:bCs/>
        </w:rPr>
        <w:t>Be inclusive</w:t>
      </w:r>
      <w:r w:rsidR="00E47346" w:rsidRPr="00E47346">
        <w:t xml:space="preserve"> - Bringing together different people with different perspectives will give the best outcomes. Celebrate and value our differences and treating everyone equally and with respect.</w:t>
      </w:r>
    </w:p>
    <w:p w14:paraId="0A0FCA20" w14:textId="77777777" w:rsidR="00E47346" w:rsidRDefault="00E47346" w:rsidP="00E47346">
      <w:pPr>
        <w:jc w:val="both"/>
      </w:pPr>
    </w:p>
    <w:p w14:paraId="58D351A2" w14:textId="2F9BE0E7" w:rsidR="00E47346" w:rsidRPr="00E47346" w:rsidRDefault="00E47346" w:rsidP="00E47346">
      <w:pPr>
        <w:jc w:val="both"/>
      </w:pPr>
      <w:r w:rsidRPr="00E47346">
        <w:rPr>
          <w:b/>
          <w:bCs/>
        </w:rPr>
        <w:t>Do the right thing</w:t>
      </w:r>
      <w:r w:rsidRPr="00E47346">
        <w:t xml:space="preserve"> - Act with integrity &amp; empathy, show respect, be compassionate and considerate. Take pride in your work, earn the trust of colleagues and customers. Do what’s right and do a good job.</w:t>
      </w:r>
    </w:p>
    <w:p w14:paraId="67D558A2" w14:textId="42D14400" w:rsidR="00BC1DEF" w:rsidRPr="00E47346" w:rsidRDefault="00BC1DEF" w:rsidP="00E47346">
      <w:pPr>
        <w:jc w:val="both"/>
      </w:pPr>
    </w:p>
    <w:p w14:paraId="05FDFF6D" w14:textId="5EDF1B8F" w:rsidR="006B46AF" w:rsidRDefault="006B46AF" w:rsidP="00E47346">
      <w:pPr>
        <w:pBdr>
          <w:bottom w:val="single" w:sz="6" w:space="1" w:color="auto"/>
        </w:pBdr>
        <w:jc w:val="both"/>
        <w:rPr>
          <w:b/>
          <w:bCs/>
        </w:rPr>
      </w:pPr>
    </w:p>
    <w:p w14:paraId="06314AD1" w14:textId="77777777" w:rsidR="003227F2" w:rsidRPr="00E47346" w:rsidRDefault="003227F2" w:rsidP="00851D51"/>
    <w:p w14:paraId="7DEFAABF" w14:textId="77777777" w:rsidR="00F967CF" w:rsidRPr="00AE5E0B" w:rsidRDefault="00F967CF" w:rsidP="00F967CF">
      <w:pPr>
        <w:jc w:val="both"/>
        <w:rPr>
          <w:i/>
          <w:iCs/>
        </w:rPr>
      </w:pPr>
      <w:r w:rsidRPr="003227F2">
        <w:rPr>
          <w:i/>
          <w:iCs/>
        </w:rPr>
        <w:t xml:space="preserve">It is the practice of Saxon Weald to review role profiles to ensure they reflect the strategic aims of the organisation and the key </w:t>
      </w:r>
      <w:r w:rsidRPr="00AE5E0B">
        <w:rPr>
          <w:i/>
          <w:iCs/>
        </w:rPr>
        <w:t>deliverables of the team and individual role holder. The responsibilities cited within this profile are not exhaustive and all Saxon Weald employees are asked to be flexible in undertaking additional duties and responsibilities reasonably attached to their role.</w:t>
      </w:r>
    </w:p>
    <w:p w14:paraId="77463F20" w14:textId="2C32E798" w:rsidR="003227F2" w:rsidRPr="003227F2" w:rsidRDefault="003227F2" w:rsidP="003227F2">
      <w:pPr>
        <w:rPr>
          <w:i/>
          <w:iCs/>
        </w:rPr>
      </w:pPr>
    </w:p>
    <w:p w14:paraId="37EB89BC" w14:textId="2BCC3561" w:rsidR="003227F2" w:rsidRPr="003227F2" w:rsidRDefault="003227F2" w:rsidP="003227F2">
      <w:pPr>
        <w:jc w:val="right"/>
        <w:rPr>
          <w:i/>
          <w:iCs/>
        </w:rPr>
      </w:pPr>
      <w:r w:rsidRPr="003227F2">
        <w:rPr>
          <w:i/>
          <w:iCs/>
        </w:rPr>
        <w:t xml:space="preserve">Updated by: </w:t>
      </w:r>
      <w:r w:rsidR="006571C0">
        <w:rPr>
          <w:i/>
          <w:iCs/>
        </w:rPr>
        <w:t>Helen Taylor</w:t>
      </w:r>
    </w:p>
    <w:p w14:paraId="7E298CB4" w14:textId="592B36A5" w:rsidR="003227F2" w:rsidRPr="003227F2" w:rsidRDefault="003227F2" w:rsidP="003227F2">
      <w:pPr>
        <w:jc w:val="right"/>
        <w:rPr>
          <w:i/>
          <w:iCs/>
        </w:rPr>
      </w:pPr>
      <w:r w:rsidRPr="003227F2">
        <w:rPr>
          <w:i/>
          <w:iCs/>
        </w:rPr>
        <w:t xml:space="preserve">Updated on: </w:t>
      </w:r>
      <w:r w:rsidR="00432732">
        <w:rPr>
          <w:i/>
          <w:iCs/>
        </w:rPr>
        <w:t>17 April</w:t>
      </w:r>
      <w:r w:rsidR="006571C0">
        <w:rPr>
          <w:i/>
          <w:iCs/>
        </w:rPr>
        <w:t xml:space="preserve"> 202</w:t>
      </w:r>
      <w:r w:rsidR="00432732">
        <w:rPr>
          <w:i/>
          <w:iCs/>
        </w:rPr>
        <w:t>4</w:t>
      </w:r>
    </w:p>
    <w:sectPr w:rsidR="003227F2" w:rsidRPr="003227F2" w:rsidSect="00523E7C">
      <w:footerReference w:type="default" r:id="rId9"/>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1F8F" w14:textId="77777777" w:rsidR="00234EB2" w:rsidRDefault="00234EB2">
      <w:r>
        <w:separator/>
      </w:r>
    </w:p>
  </w:endnote>
  <w:endnote w:type="continuationSeparator" w:id="0">
    <w:p w14:paraId="07CBD362" w14:textId="77777777" w:rsidR="00234EB2" w:rsidRDefault="0023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2E4" w14:textId="6608030F" w:rsidR="002562EC" w:rsidRDefault="002562EC" w:rsidP="00146A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DCED" w14:textId="77777777" w:rsidR="00234EB2" w:rsidRDefault="00234EB2">
      <w:r>
        <w:separator/>
      </w:r>
    </w:p>
  </w:footnote>
  <w:footnote w:type="continuationSeparator" w:id="0">
    <w:p w14:paraId="47B41801" w14:textId="77777777" w:rsidR="00234EB2" w:rsidRDefault="0023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64"/>
    <w:multiLevelType w:val="hybridMultilevel"/>
    <w:tmpl w:val="FDC88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B2600"/>
    <w:multiLevelType w:val="multilevel"/>
    <w:tmpl w:val="E95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A26D8"/>
    <w:multiLevelType w:val="hybridMultilevel"/>
    <w:tmpl w:val="CD10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54BC6"/>
    <w:multiLevelType w:val="hybridMultilevel"/>
    <w:tmpl w:val="948AD5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6E00D9"/>
    <w:multiLevelType w:val="hybridMultilevel"/>
    <w:tmpl w:val="6EC6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E7718"/>
    <w:multiLevelType w:val="hybridMultilevel"/>
    <w:tmpl w:val="3EB4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D6878"/>
    <w:multiLevelType w:val="hybridMultilevel"/>
    <w:tmpl w:val="2A5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577571">
    <w:abstractNumId w:val="2"/>
  </w:num>
  <w:num w:numId="2" w16cid:durableId="838538295">
    <w:abstractNumId w:val="6"/>
  </w:num>
  <w:num w:numId="3" w16cid:durableId="81027685">
    <w:abstractNumId w:val="5"/>
  </w:num>
  <w:num w:numId="4" w16cid:durableId="1431044566">
    <w:abstractNumId w:val="1"/>
  </w:num>
  <w:num w:numId="5" w16cid:durableId="1674335157">
    <w:abstractNumId w:val="4"/>
  </w:num>
  <w:num w:numId="6" w16cid:durableId="14969853">
    <w:abstractNumId w:val="3"/>
  </w:num>
  <w:num w:numId="7" w16cid:durableId="28770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11"/>
    <w:rsid w:val="00016FDC"/>
    <w:rsid w:val="00064A56"/>
    <w:rsid w:val="000714B3"/>
    <w:rsid w:val="0008276D"/>
    <w:rsid w:val="000D5950"/>
    <w:rsid w:val="000D6570"/>
    <w:rsid w:val="000E6C23"/>
    <w:rsid w:val="000F7156"/>
    <w:rsid w:val="000F740C"/>
    <w:rsid w:val="00101F1D"/>
    <w:rsid w:val="001300AA"/>
    <w:rsid w:val="00135CA5"/>
    <w:rsid w:val="00146A30"/>
    <w:rsid w:val="00162C78"/>
    <w:rsid w:val="00192755"/>
    <w:rsid w:val="001C7B6D"/>
    <w:rsid w:val="001D65AB"/>
    <w:rsid w:val="001F3DCE"/>
    <w:rsid w:val="00213650"/>
    <w:rsid w:val="002170B6"/>
    <w:rsid w:val="00234EB2"/>
    <w:rsid w:val="002562EC"/>
    <w:rsid w:val="00256566"/>
    <w:rsid w:val="002660EC"/>
    <w:rsid w:val="002768C5"/>
    <w:rsid w:val="00292EDA"/>
    <w:rsid w:val="002B64E7"/>
    <w:rsid w:val="002F09EA"/>
    <w:rsid w:val="002F36E3"/>
    <w:rsid w:val="002F687D"/>
    <w:rsid w:val="0030006D"/>
    <w:rsid w:val="003049FB"/>
    <w:rsid w:val="0031331B"/>
    <w:rsid w:val="00320204"/>
    <w:rsid w:val="003227F2"/>
    <w:rsid w:val="00331AE2"/>
    <w:rsid w:val="0034363B"/>
    <w:rsid w:val="003520DC"/>
    <w:rsid w:val="00352744"/>
    <w:rsid w:val="00357BEC"/>
    <w:rsid w:val="00366C56"/>
    <w:rsid w:val="003B0B8F"/>
    <w:rsid w:val="003B5410"/>
    <w:rsid w:val="003C23D9"/>
    <w:rsid w:val="003D2057"/>
    <w:rsid w:val="003D3A11"/>
    <w:rsid w:val="003F20AE"/>
    <w:rsid w:val="003F22FB"/>
    <w:rsid w:val="00400400"/>
    <w:rsid w:val="00406F2C"/>
    <w:rsid w:val="00432732"/>
    <w:rsid w:val="004541D9"/>
    <w:rsid w:val="00456C17"/>
    <w:rsid w:val="004657E8"/>
    <w:rsid w:val="004920B7"/>
    <w:rsid w:val="004A3493"/>
    <w:rsid w:val="004B0205"/>
    <w:rsid w:val="004F7F07"/>
    <w:rsid w:val="00507F60"/>
    <w:rsid w:val="00523E7C"/>
    <w:rsid w:val="005434E8"/>
    <w:rsid w:val="00553605"/>
    <w:rsid w:val="00561D37"/>
    <w:rsid w:val="005921A3"/>
    <w:rsid w:val="005A55A9"/>
    <w:rsid w:val="005B3D83"/>
    <w:rsid w:val="005C0673"/>
    <w:rsid w:val="005C615E"/>
    <w:rsid w:val="005D00D5"/>
    <w:rsid w:val="005D1AAD"/>
    <w:rsid w:val="005F6998"/>
    <w:rsid w:val="00611351"/>
    <w:rsid w:val="006171E6"/>
    <w:rsid w:val="00633556"/>
    <w:rsid w:val="00641F5A"/>
    <w:rsid w:val="006427DC"/>
    <w:rsid w:val="00642C79"/>
    <w:rsid w:val="00645966"/>
    <w:rsid w:val="006571C0"/>
    <w:rsid w:val="0068454D"/>
    <w:rsid w:val="00684999"/>
    <w:rsid w:val="006A7E25"/>
    <w:rsid w:val="006B327E"/>
    <w:rsid w:val="006B46AF"/>
    <w:rsid w:val="006C645F"/>
    <w:rsid w:val="006D0229"/>
    <w:rsid w:val="006D1718"/>
    <w:rsid w:val="006E59B9"/>
    <w:rsid w:val="006F69B1"/>
    <w:rsid w:val="007048B2"/>
    <w:rsid w:val="00716852"/>
    <w:rsid w:val="00717BD2"/>
    <w:rsid w:val="00743791"/>
    <w:rsid w:val="00751DD3"/>
    <w:rsid w:val="00784E21"/>
    <w:rsid w:val="007904B0"/>
    <w:rsid w:val="007A5F84"/>
    <w:rsid w:val="007C16AC"/>
    <w:rsid w:val="00824A5E"/>
    <w:rsid w:val="00833EA7"/>
    <w:rsid w:val="00844ADD"/>
    <w:rsid w:val="00845B7B"/>
    <w:rsid w:val="00851D51"/>
    <w:rsid w:val="00884499"/>
    <w:rsid w:val="00894C05"/>
    <w:rsid w:val="008A7B57"/>
    <w:rsid w:val="008E0F34"/>
    <w:rsid w:val="009022F1"/>
    <w:rsid w:val="00915173"/>
    <w:rsid w:val="00937E16"/>
    <w:rsid w:val="00937F1E"/>
    <w:rsid w:val="00960870"/>
    <w:rsid w:val="009B103E"/>
    <w:rsid w:val="009E175C"/>
    <w:rsid w:val="009E73D4"/>
    <w:rsid w:val="009E7D68"/>
    <w:rsid w:val="00A017BE"/>
    <w:rsid w:val="00A15472"/>
    <w:rsid w:val="00A1746D"/>
    <w:rsid w:val="00A20B98"/>
    <w:rsid w:val="00A32D20"/>
    <w:rsid w:val="00A4189A"/>
    <w:rsid w:val="00A51490"/>
    <w:rsid w:val="00A65236"/>
    <w:rsid w:val="00A6644F"/>
    <w:rsid w:val="00AC3552"/>
    <w:rsid w:val="00AC63A6"/>
    <w:rsid w:val="00AE1BE9"/>
    <w:rsid w:val="00AE3ACA"/>
    <w:rsid w:val="00B104A9"/>
    <w:rsid w:val="00B15CBF"/>
    <w:rsid w:val="00B70EEC"/>
    <w:rsid w:val="00B7769B"/>
    <w:rsid w:val="00BA1D36"/>
    <w:rsid w:val="00BC0B13"/>
    <w:rsid w:val="00BC1DEF"/>
    <w:rsid w:val="00BC7234"/>
    <w:rsid w:val="00BD7E59"/>
    <w:rsid w:val="00BE441E"/>
    <w:rsid w:val="00C05045"/>
    <w:rsid w:val="00C10E39"/>
    <w:rsid w:val="00C270E5"/>
    <w:rsid w:val="00C42E65"/>
    <w:rsid w:val="00C6717E"/>
    <w:rsid w:val="00C67462"/>
    <w:rsid w:val="00C75EA4"/>
    <w:rsid w:val="00C76CB8"/>
    <w:rsid w:val="00C92272"/>
    <w:rsid w:val="00C964FB"/>
    <w:rsid w:val="00CE7DFF"/>
    <w:rsid w:val="00CF6B3B"/>
    <w:rsid w:val="00D04055"/>
    <w:rsid w:val="00D05766"/>
    <w:rsid w:val="00D426CB"/>
    <w:rsid w:val="00D60D57"/>
    <w:rsid w:val="00D659B8"/>
    <w:rsid w:val="00D71C24"/>
    <w:rsid w:val="00D80DB2"/>
    <w:rsid w:val="00D855DE"/>
    <w:rsid w:val="00DA05F9"/>
    <w:rsid w:val="00DA5F5A"/>
    <w:rsid w:val="00DC5C9F"/>
    <w:rsid w:val="00E01967"/>
    <w:rsid w:val="00E106B6"/>
    <w:rsid w:val="00E20E5C"/>
    <w:rsid w:val="00E25EE1"/>
    <w:rsid w:val="00E269BF"/>
    <w:rsid w:val="00E47346"/>
    <w:rsid w:val="00E61B11"/>
    <w:rsid w:val="00E65D70"/>
    <w:rsid w:val="00EA2934"/>
    <w:rsid w:val="00EB06F8"/>
    <w:rsid w:val="00EB4F93"/>
    <w:rsid w:val="00EC4A54"/>
    <w:rsid w:val="00EC60F2"/>
    <w:rsid w:val="00EF074F"/>
    <w:rsid w:val="00EF1EFA"/>
    <w:rsid w:val="00F30902"/>
    <w:rsid w:val="00F433C3"/>
    <w:rsid w:val="00F5558F"/>
    <w:rsid w:val="00F951E2"/>
    <w:rsid w:val="00F967CF"/>
    <w:rsid w:val="00FA5FBE"/>
    <w:rsid w:val="00FB1A05"/>
    <w:rsid w:val="00FE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23AB5"/>
  <w15:chartTrackingRefBased/>
  <w15:docId w15:val="{859D123E-EED9-42E5-B551-4C07B7C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hAnsi="Gill Sans MT"/>
      <w:sz w:val="22"/>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B519B"/>
    <w:rPr>
      <w:rFonts w:ascii="Tahoma" w:hAnsi="Tahoma" w:cs="Tahoma"/>
      <w:sz w:val="16"/>
      <w:szCs w:val="16"/>
    </w:rPr>
  </w:style>
  <w:style w:type="paragraph" w:styleId="DocumentMap">
    <w:name w:val="Document Map"/>
    <w:basedOn w:val="Normal"/>
    <w:semiHidden/>
    <w:rsid w:val="0006219C"/>
    <w:pPr>
      <w:shd w:val="clear" w:color="auto" w:fill="C6D5EC"/>
    </w:pPr>
    <w:rPr>
      <w:rFonts w:ascii="Lucida Grande" w:hAnsi="Lucida Grande"/>
      <w:sz w:val="24"/>
      <w:szCs w:val="24"/>
    </w:rPr>
  </w:style>
  <w:style w:type="character" w:styleId="Hyperlink">
    <w:name w:val="Hyperlink"/>
    <w:rsid w:val="005F6998"/>
    <w:rPr>
      <w:color w:val="0000FF"/>
      <w:u w:val="single"/>
    </w:rPr>
  </w:style>
  <w:style w:type="paragraph" w:customStyle="1" w:styleId="Hyperlink1">
    <w:name w:val="Hyperlink1"/>
    <w:basedOn w:val="Normal"/>
    <w:link w:val="hyperlinkChar"/>
    <w:qFormat/>
    <w:rsid w:val="00743791"/>
    <w:rPr>
      <w:i/>
      <w:color w:val="90887F" w:themeColor="text1" w:themeTint="99"/>
      <w:sz w:val="24"/>
      <w:u w:val="single"/>
    </w:rPr>
  </w:style>
  <w:style w:type="character" w:customStyle="1" w:styleId="hyperlinkChar">
    <w:name w:val="hyperlink Char"/>
    <w:basedOn w:val="DefaultParagraphFont"/>
    <w:link w:val="Hyperlink1"/>
    <w:rsid w:val="00743791"/>
    <w:rPr>
      <w:rFonts w:ascii="Gill Sans MT" w:hAnsi="Gill Sans MT"/>
      <w:i/>
      <w:color w:val="90887F" w:themeColor="text1" w:themeTint="99"/>
      <w:sz w:val="24"/>
      <w:szCs w:val="22"/>
      <w:u w:val="single"/>
      <w:lang w:eastAsia="en-US"/>
    </w:rPr>
  </w:style>
  <w:style w:type="table" w:styleId="TableGrid">
    <w:name w:val="Table Grid"/>
    <w:basedOn w:val="TableNormal"/>
    <w:uiPriority w:val="59"/>
    <w:rsid w:val="00E6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DEF"/>
    <w:pPr>
      <w:ind w:left="720"/>
      <w:contextualSpacing/>
    </w:pPr>
  </w:style>
  <w:style w:type="character" w:customStyle="1" w:styleId="highlight">
    <w:name w:val="highlight"/>
    <w:basedOn w:val="DefaultParagraphFont"/>
    <w:rsid w:val="00A6644F"/>
  </w:style>
  <w:style w:type="table" w:styleId="PlainTable1">
    <w:name w:val="Plain Table 1"/>
    <w:basedOn w:val="TableNormal"/>
    <w:uiPriority w:val="41"/>
    <w:rsid w:val="00AC63A6"/>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BEBEB" w:themeFill="background1" w:themeFillShade="F2"/>
      </w:tcPr>
    </w:tblStylePr>
    <w:tblStylePr w:type="band1Horz">
      <w:tblPr/>
      <w:tcPr>
        <w:shd w:val="clear" w:color="auto" w:fill="EBEBEB" w:themeFill="background1" w:themeFillShade="F2"/>
      </w:tcPr>
    </w:tblStylePr>
  </w:style>
  <w:style w:type="character" w:styleId="CommentReference">
    <w:name w:val="annotation reference"/>
    <w:basedOn w:val="DefaultParagraphFont"/>
    <w:uiPriority w:val="99"/>
    <w:semiHidden/>
    <w:unhideWhenUsed/>
    <w:rsid w:val="003F22FB"/>
    <w:rPr>
      <w:sz w:val="16"/>
      <w:szCs w:val="16"/>
    </w:rPr>
  </w:style>
  <w:style w:type="paragraph" w:styleId="CommentText">
    <w:name w:val="annotation text"/>
    <w:basedOn w:val="Normal"/>
    <w:link w:val="CommentTextChar"/>
    <w:uiPriority w:val="99"/>
    <w:semiHidden/>
    <w:unhideWhenUsed/>
    <w:rsid w:val="003F22FB"/>
    <w:rPr>
      <w:sz w:val="20"/>
      <w:szCs w:val="20"/>
    </w:rPr>
  </w:style>
  <w:style w:type="character" w:customStyle="1" w:styleId="CommentTextChar">
    <w:name w:val="Comment Text Char"/>
    <w:basedOn w:val="DefaultParagraphFont"/>
    <w:link w:val="CommentText"/>
    <w:uiPriority w:val="99"/>
    <w:semiHidden/>
    <w:rsid w:val="003F22FB"/>
    <w:rPr>
      <w:rFonts w:ascii="Gill Sans MT" w:hAnsi="Gill Sans MT"/>
      <w:lang w:eastAsia="en-US"/>
    </w:rPr>
  </w:style>
  <w:style w:type="paragraph" w:styleId="CommentSubject">
    <w:name w:val="annotation subject"/>
    <w:basedOn w:val="CommentText"/>
    <w:next w:val="CommentText"/>
    <w:link w:val="CommentSubjectChar"/>
    <w:uiPriority w:val="99"/>
    <w:semiHidden/>
    <w:unhideWhenUsed/>
    <w:rsid w:val="003F22FB"/>
    <w:rPr>
      <w:b/>
      <w:bCs/>
    </w:rPr>
  </w:style>
  <w:style w:type="character" w:customStyle="1" w:styleId="CommentSubjectChar">
    <w:name w:val="Comment Subject Char"/>
    <w:basedOn w:val="CommentTextChar"/>
    <w:link w:val="CommentSubject"/>
    <w:uiPriority w:val="99"/>
    <w:semiHidden/>
    <w:rsid w:val="003F22FB"/>
    <w:rPr>
      <w:rFonts w:ascii="Gill Sans MT" w:hAnsi="Gill Sans MT"/>
      <w:b/>
      <w:bCs/>
      <w:lang w:eastAsia="en-US"/>
    </w:rPr>
  </w:style>
  <w:style w:type="paragraph" w:styleId="Revision">
    <w:name w:val="Revision"/>
    <w:hidden/>
    <w:uiPriority w:val="99"/>
    <w:semiHidden/>
    <w:rsid w:val="00101F1D"/>
    <w:rPr>
      <w:rFonts w:ascii="Gill Sans MT" w:hAnsi="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1027">
      <w:bodyDiv w:val="1"/>
      <w:marLeft w:val="0"/>
      <w:marRight w:val="0"/>
      <w:marTop w:val="0"/>
      <w:marBottom w:val="0"/>
      <w:divBdr>
        <w:top w:val="none" w:sz="0" w:space="0" w:color="auto"/>
        <w:left w:val="none" w:sz="0" w:space="0" w:color="auto"/>
        <w:bottom w:val="none" w:sz="0" w:space="0" w:color="auto"/>
        <w:right w:val="none" w:sz="0" w:space="0" w:color="auto"/>
      </w:divBdr>
    </w:div>
    <w:div w:id="14768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xon weald">
      <a:dk1>
        <a:srgbClr val="3D3935"/>
      </a:dk1>
      <a:lt1>
        <a:srgbClr val="F8F8F8"/>
      </a:lt1>
      <a:dk2>
        <a:srgbClr val="9D1D96"/>
      </a:dk2>
      <a:lt2>
        <a:srgbClr val="B4BD00"/>
      </a:lt2>
      <a:accent1>
        <a:srgbClr val="E81F76"/>
      </a:accent1>
      <a:accent2>
        <a:srgbClr val="009DDE"/>
      </a:accent2>
      <a:accent3>
        <a:srgbClr val="6B702E"/>
      </a:accent3>
      <a:accent4>
        <a:srgbClr val="8D0E57"/>
      </a:accent4>
      <a:accent5>
        <a:srgbClr val="00497D"/>
      </a:accent5>
      <a:accent6>
        <a:srgbClr val="582C5F"/>
      </a:accent6>
      <a:hlink>
        <a:srgbClr val="0077AA"/>
      </a:hlink>
      <a:folHlink>
        <a:srgbClr val="F7941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422C-CB91-46DC-8ADB-680C435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900</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Claire Keen</dc:creator>
  <cp:keywords/>
  <dc:description/>
  <cp:lastModifiedBy>Becky Utuka</cp:lastModifiedBy>
  <cp:revision>4</cp:revision>
  <cp:lastPrinted>2018-12-06T09:15:00Z</cp:lastPrinted>
  <dcterms:created xsi:type="dcterms:W3CDTF">2024-04-17T07:46:00Z</dcterms:created>
  <dcterms:modified xsi:type="dcterms:W3CDTF">2024-04-17T09:02:00Z</dcterms:modified>
</cp:coreProperties>
</file>